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C8D9F" w14:textId="287934AD" w:rsidR="003E7792" w:rsidRDefault="008A2473" w:rsidP="003E3D5B">
      <w:pPr>
        <w:pStyle w:val="Heading3"/>
        <w:jc w:val="center"/>
        <w:rPr>
          <w:sz w:val="26"/>
          <w:szCs w:val="26"/>
        </w:rPr>
      </w:pPr>
      <w:bookmarkStart w:id="0" w:name="30j0zll" w:colFirst="0" w:colLast="0"/>
      <w:bookmarkStart w:id="1" w:name="gjdgxs" w:colFirst="0" w:colLast="0"/>
      <w:bookmarkEnd w:id="0"/>
      <w:bookmarkEnd w:id="1"/>
      <w:r w:rsidRPr="000E3F7F">
        <w:rPr>
          <w:sz w:val="26"/>
          <w:szCs w:val="26"/>
        </w:rPr>
        <w:t xml:space="preserve">Summary – </w:t>
      </w:r>
      <w:r w:rsidR="00EE00CD">
        <w:rPr>
          <w:sz w:val="26"/>
          <w:szCs w:val="26"/>
        </w:rPr>
        <w:t>December 3</w:t>
      </w:r>
      <w:r w:rsidRPr="000E3F7F">
        <w:rPr>
          <w:sz w:val="26"/>
          <w:szCs w:val="26"/>
        </w:rPr>
        <w:t>, 2020</w:t>
      </w:r>
    </w:p>
    <w:p w14:paraId="17BA8803" w14:textId="4FBAEF50" w:rsidR="00496CC6" w:rsidRPr="00110BBA" w:rsidRDefault="00496CC6" w:rsidP="00621138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  <w:bookmarkStart w:id="2" w:name="_ak2dhq7y1mil" w:colFirst="0" w:colLast="0"/>
      <w:bookmarkStart w:id="3" w:name="_1fob9te" w:colFirst="0" w:colLast="0"/>
      <w:bookmarkEnd w:id="2"/>
      <w:bookmarkEnd w:id="3"/>
    </w:p>
    <w:p w14:paraId="0A52BA2E" w14:textId="222CDB04" w:rsidR="00EE00CD" w:rsidRPr="00475C31" w:rsidRDefault="00CF0D4A" w:rsidP="00475C31">
      <w:pPr>
        <w:spacing w:after="24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t xml:space="preserve"> </w:t>
      </w:r>
      <w:r w:rsidR="00B70230" w:rsidRPr="00110B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Announcements     </w:t>
      </w:r>
      <w:r w:rsidR="00A33842"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</w:t>
      </w:r>
      <w:r w:rsidR="00EE00CD"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   </w:t>
      </w:r>
    </w:p>
    <w:p w14:paraId="22BD222C" w14:textId="77777777" w:rsidR="00EE00CD" w:rsidRDefault="00EE00CD" w:rsidP="00EE00C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17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Nov 23-27: Fall Break </w:t>
      </w:r>
    </w:p>
    <w:p w14:paraId="4CD4B2F2" w14:textId="77777777" w:rsidR="00EE00CD" w:rsidRDefault="00EE00CD" w:rsidP="00EE00C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17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Dec 3: Teaching Excellence Symposium virtual event, 9am-1pm. More information at </w:t>
      </w:r>
      <w:hyperlink r:id="rId5" w:history="1">
        <w:r w:rsidRPr="00D8568C">
          <w:rPr>
            <w:rStyle w:val="Hyperlink"/>
            <w:rFonts w:ascii="Times New Roman" w:hAnsi="Times New Roman" w:cs="Times New Roman"/>
            <w:sz w:val="22"/>
            <w:szCs w:val="22"/>
          </w:rPr>
          <w:t>https://ctl.humboldt.edu/content/teaching-excellence-symposium-fall-2020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6E1DA43" w14:textId="77777777" w:rsidR="00EE00CD" w:rsidRDefault="00EE00CD" w:rsidP="00EE00C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17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 8:</w:t>
      </w:r>
      <w:r w:rsidRPr="0049084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Polytechnic self-study information session, 11 am-12 pm. Contact Lauren Lynch for virtual meeting link. </w:t>
      </w:r>
    </w:p>
    <w:p w14:paraId="717F08D7" w14:textId="77777777" w:rsidR="00EE00CD" w:rsidRDefault="00EE00CD" w:rsidP="00EE00C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17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Dec 9: Polytechnic self-study information session, 1-2 pm. Contact Lauren Lynch for virtual meeting link. </w:t>
      </w:r>
    </w:p>
    <w:p w14:paraId="31830B67" w14:textId="77777777" w:rsidR="00EE00CD" w:rsidRDefault="00EE00CD" w:rsidP="00EE00C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17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Dec 11: Fall instruction ends </w:t>
      </w:r>
    </w:p>
    <w:p w14:paraId="0B594C75" w14:textId="77777777" w:rsidR="00EE00CD" w:rsidRDefault="00EE00CD" w:rsidP="00EE00C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17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 14-18: Final Examination Period</w:t>
      </w:r>
    </w:p>
    <w:p w14:paraId="7BD6D667" w14:textId="77777777" w:rsidR="00EE00CD" w:rsidRDefault="00EE00CD" w:rsidP="00EE00C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17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Dec. 17: 2 – 4 PM, Toast of the Holidays (Pending)</w:t>
      </w:r>
    </w:p>
    <w:p w14:paraId="7BEC2C91" w14:textId="77777777" w:rsidR="00EE00CD" w:rsidRDefault="00EE00CD" w:rsidP="00EE00C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17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 22: Fall 2020 Grades Due</w:t>
      </w:r>
    </w:p>
    <w:p w14:paraId="2E76C052" w14:textId="77777777" w:rsidR="00EE00CD" w:rsidRDefault="00EE00CD" w:rsidP="00EE00C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17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January 11: Council of Chairs retreat (ZOOM) 8:30 – 10:00; 10:30 – 12:00. </w:t>
      </w:r>
    </w:p>
    <w:p w14:paraId="13983EA2" w14:textId="456DE845" w:rsidR="00EE00CD" w:rsidRPr="00475C31" w:rsidRDefault="00EE00CD" w:rsidP="00475C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17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January 13: Spring 2021 College Welcome via Zoom 10:30 – 12:00. </w:t>
      </w:r>
    </w:p>
    <w:p w14:paraId="450533A7" w14:textId="77777777" w:rsidR="00475C31" w:rsidRDefault="00475C31" w:rsidP="00EE00CD">
      <w:pPr>
        <w:pStyle w:val="Heading2"/>
      </w:pPr>
    </w:p>
    <w:p w14:paraId="7DEA7415" w14:textId="2DDAFC13" w:rsidR="00EE00CD" w:rsidRDefault="00EE00CD" w:rsidP="00EE00CD">
      <w:pPr>
        <w:pStyle w:val="Heading2"/>
      </w:pPr>
      <w:r>
        <w:t xml:space="preserve">Budget Reduction discussion </w:t>
      </w:r>
    </w:p>
    <w:p w14:paraId="6EAF9452" w14:textId="684FEBBA" w:rsidR="00EE00CD" w:rsidRDefault="00EE00CD" w:rsidP="00EE00CD">
      <w:r>
        <w:t xml:space="preserve">Dale </w:t>
      </w:r>
      <w:r w:rsidR="006523AF">
        <w:t xml:space="preserve">Oliver shared that he has </w:t>
      </w:r>
      <w:r>
        <w:t xml:space="preserve">received </w:t>
      </w:r>
      <w:r w:rsidR="00250E37">
        <w:t xml:space="preserve">helpful </w:t>
      </w:r>
      <w:r w:rsidR="00EA017B">
        <w:t xml:space="preserve">budget reduction </w:t>
      </w:r>
      <w:r>
        <w:t>feedback</w:t>
      </w:r>
      <w:r w:rsidR="006523AF">
        <w:t xml:space="preserve"> and </w:t>
      </w:r>
      <w:r w:rsidR="00250E37">
        <w:t>is expected</w:t>
      </w:r>
      <w:r>
        <w:t xml:space="preserve"> have a draft plan</w:t>
      </w:r>
      <w:r w:rsidR="00EA017B">
        <w:t xml:space="preserve"> </w:t>
      </w:r>
      <w:r w:rsidR="006523AF">
        <w:t>soon. The result of budget reductions will result in</w:t>
      </w:r>
      <w:r>
        <w:t xml:space="preserve"> reduced staff and course offerings (WTUs). </w:t>
      </w:r>
      <w:r w:rsidR="00C5740B">
        <w:t>Although t</w:t>
      </w:r>
      <w:r w:rsidR="00DD2CCD">
        <w:t>ransfer</w:t>
      </w:r>
      <w:r>
        <w:t xml:space="preserve"> students </w:t>
      </w:r>
      <w:r w:rsidR="00DD2CCD">
        <w:t xml:space="preserve">are </w:t>
      </w:r>
      <w:r>
        <w:t>still registering</w:t>
      </w:r>
      <w:r w:rsidR="00DD2CCD">
        <w:t xml:space="preserve"> for the spring 2021 semester, the college still</w:t>
      </w:r>
      <w:r>
        <w:t xml:space="preserve"> need</w:t>
      </w:r>
      <w:r w:rsidR="00EA017B">
        <w:t>s</w:t>
      </w:r>
      <w:r>
        <w:t xml:space="preserve"> to </w:t>
      </w:r>
      <w:r w:rsidR="00C5740B">
        <w:t>consolidate some course offerings</w:t>
      </w:r>
      <w:r>
        <w:t xml:space="preserve">. </w:t>
      </w:r>
      <w:r w:rsidR="00DD2CCD">
        <w:t>Dale asked department chairs to prepare a</w:t>
      </w:r>
      <w:r>
        <w:t xml:space="preserve"> listing of low enrolled courses </w:t>
      </w:r>
      <w:r w:rsidR="00A41C1A">
        <w:t xml:space="preserve">complete </w:t>
      </w:r>
      <w:r w:rsidR="00DD2CCD">
        <w:t>with</w:t>
      </w:r>
      <w:r>
        <w:t xml:space="preserve"> </w:t>
      </w:r>
      <w:r w:rsidR="00A41C1A">
        <w:t>a brief justification</w:t>
      </w:r>
      <w:r>
        <w:t xml:space="preserve"> </w:t>
      </w:r>
      <w:r w:rsidR="00DD2CCD">
        <w:t>that he can share with</w:t>
      </w:r>
      <w:r>
        <w:t xml:space="preserve"> OAA. </w:t>
      </w:r>
      <w:r w:rsidR="00A41C1A">
        <w:t>Dale will c</w:t>
      </w:r>
      <w:r>
        <w:t xml:space="preserve">ommunicate changes no later than the </w:t>
      </w:r>
      <w:r w:rsidR="00A41C1A">
        <w:t>first day</w:t>
      </w:r>
      <w:r>
        <w:t xml:space="preserve"> of finals week. </w:t>
      </w:r>
    </w:p>
    <w:p w14:paraId="44C4A1D9" w14:textId="77777777" w:rsidR="00EE00CD" w:rsidRPr="00EE00CD" w:rsidRDefault="00EE00CD" w:rsidP="00EE00CD"/>
    <w:p w14:paraId="267444E3" w14:textId="471F15BF" w:rsidR="00EE00CD" w:rsidRDefault="00EE00CD" w:rsidP="00EE00CD">
      <w:pPr>
        <w:pStyle w:val="Heading2"/>
      </w:pPr>
      <w:r>
        <w:t>Polytechnic designation discussion</w:t>
      </w:r>
    </w:p>
    <w:p w14:paraId="0E920D1E" w14:textId="00261CC1" w:rsidR="00EE00CD" w:rsidRDefault="00062CE9" w:rsidP="00EE00CD">
      <w:r>
        <w:t>The new polytechnic</w:t>
      </w:r>
      <w:r w:rsidR="00DE0E41">
        <w:t xml:space="preserve"> </w:t>
      </w:r>
      <w:r>
        <w:t xml:space="preserve">designation could offer </w:t>
      </w:r>
      <w:r w:rsidR="003D5803">
        <w:t xml:space="preserve">new opportunities </w:t>
      </w:r>
      <w:r>
        <w:t>such as</w:t>
      </w:r>
      <w:r w:rsidR="003D5803">
        <w:t xml:space="preserve"> </w:t>
      </w:r>
      <w:r w:rsidR="00010C26">
        <w:t xml:space="preserve">corporate </w:t>
      </w:r>
      <w:r w:rsidR="003D5803">
        <w:t>sponsorships</w:t>
      </w:r>
      <w:r w:rsidR="001E1B3F">
        <w:t xml:space="preserve"> </w:t>
      </w:r>
      <w:r>
        <w:t>and new agency partnerships who seek</w:t>
      </w:r>
      <w:r w:rsidR="001E1B3F">
        <w:t xml:space="preserve"> our students for employment opportunities</w:t>
      </w:r>
      <w:r w:rsidR="00DE0E41">
        <w:t xml:space="preserve">. </w:t>
      </w:r>
      <w:r>
        <w:t>This new designation is in the discussion phase at this point with an ample amount of</w:t>
      </w:r>
      <w:r w:rsidR="00AD6CF1">
        <w:t xml:space="preserve"> time to </w:t>
      </w:r>
      <w:r>
        <w:t>work</w:t>
      </w:r>
      <w:r w:rsidR="00AD6CF1">
        <w:t xml:space="preserve"> through the details. </w:t>
      </w:r>
      <w:r w:rsidR="00CE616F">
        <w:t xml:space="preserve">Dale Oliver shared that </w:t>
      </w:r>
      <w:r w:rsidR="00CC117D">
        <w:t>Provost</w:t>
      </w:r>
      <w:r>
        <w:t xml:space="preserve"> Capps</w:t>
      </w:r>
      <w:r w:rsidR="00CC117D">
        <w:t xml:space="preserve"> will direct conversations over the next two months</w:t>
      </w:r>
      <w:r>
        <w:t xml:space="preserve"> and a s</w:t>
      </w:r>
      <w:r w:rsidR="00AD6CF1">
        <w:t xml:space="preserve">elf-study </w:t>
      </w:r>
      <w:r>
        <w:t>will begin</w:t>
      </w:r>
      <w:r w:rsidR="00AD6CF1">
        <w:t xml:space="preserve"> in January</w:t>
      </w:r>
      <w:r w:rsidR="00CE616F">
        <w:t xml:space="preserve"> 2021</w:t>
      </w:r>
      <w:r w:rsidR="00AD6CF1">
        <w:t xml:space="preserve">. </w:t>
      </w:r>
      <w:r w:rsidR="00AA1E28">
        <w:t>Pursuing this status may allow us lenienc</w:t>
      </w:r>
      <w:r>
        <w:t>y in regards to declining enrollment</w:t>
      </w:r>
      <w:r w:rsidR="00AA1E28">
        <w:t xml:space="preserve"> as we move towards becoming a polytechnic. </w:t>
      </w:r>
      <w:r>
        <w:t>As part of an earlier study by select faculty in the college</w:t>
      </w:r>
      <w:r w:rsidR="00EE00CD">
        <w:t xml:space="preserve">, </w:t>
      </w:r>
      <w:r>
        <w:t xml:space="preserve">the </w:t>
      </w:r>
      <w:r w:rsidR="00EE00CD">
        <w:t xml:space="preserve">committee </w:t>
      </w:r>
      <w:r>
        <w:t>studying</w:t>
      </w:r>
      <w:r w:rsidR="00EE00CD">
        <w:t xml:space="preserve"> this opportunity </w:t>
      </w:r>
      <w:r>
        <w:t>was asked to examine</w:t>
      </w:r>
      <w:r w:rsidR="00EE00CD">
        <w:t xml:space="preserve"> a set of criteria and make </w:t>
      </w:r>
      <w:r w:rsidR="005C01CC">
        <w:t xml:space="preserve">suggested </w:t>
      </w:r>
      <w:r w:rsidR="00EE00CD">
        <w:t>edits</w:t>
      </w:r>
      <w:r w:rsidR="000A006D">
        <w:t>. The d</w:t>
      </w:r>
      <w:r w:rsidR="00EE00CD">
        <w:t xml:space="preserve">ocument received </w:t>
      </w:r>
      <w:r w:rsidR="000A006D">
        <w:t xml:space="preserve">from the Chancellor’s Office </w:t>
      </w:r>
      <w:r w:rsidR="00EE00CD">
        <w:t xml:space="preserve">provided an outline of what a polytechnic is, so the </w:t>
      </w:r>
      <w:r w:rsidR="005C01CC">
        <w:t>committee</w:t>
      </w:r>
      <w:r w:rsidR="00EE00CD">
        <w:t xml:space="preserve"> </w:t>
      </w:r>
      <w:r w:rsidR="005C01CC">
        <w:t>responded with an</w:t>
      </w:r>
      <w:r w:rsidR="00EE00CD">
        <w:t xml:space="preserve"> analysis of </w:t>
      </w:r>
      <w:r w:rsidR="000A006D">
        <w:t xml:space="preserve">how </w:t>
      </w:r>
      <w:r w:rsidR="00151BBE">
        <w:t>HSU</w:t>
      </w:r>
      <w:r w:rsidR="00EE00CD">
        <w:t xml:space="preserve"> could fit into this category. </w:t>
      </w:r>
      <w:r w:rsidR="00151BBE">
        <w:t>HSU</w:t>
      </w:r>
      <w:r w:rsidR="000A006D">
        <w:t xml:space="preserve"> has </w:t>
      </w:r>
      <w:r w:rsidR="00EE00CD">
        <w:t xml:space="preserve">programs that fit this designation (hands on </w:t>
      </w:r>
      <w:r w:rsidR="000A006D">
        <w:t xml:space="preserve">learning, </w:t>
      </w:r>
      <w:r w:rsidR="00EE00CD">
        <w:t>fieldwork)</w:t>
      </w:r>
      <w:r w:rsidR="000A006D">
        <w:t>,</w:t>
      </w:r>
      <w:r w:rsidR="00EE00CD">
        <w:t xml:space="preserve"> but </w:t>
      </w:r>
      <w:r w:rsidR="00151BBE">
        <w:t xml:space="preserve">the college and university </w:t>
      </w:r>
      <w:r w:rsidR="00EE00CD">
        <w:t xml:space="preserve">will need to expand </w:t>
      </w:r>
      <w:r w:rsidR="00151BBE">
        <w:t xml:space="preserve">options that </w:t>
      </w:r>
      <w:r w:rsidR="00EE00CD">
        <w:t xml:space="preserve">connect with the needs of our community (healthcare, engineering, biotech, computer science, etc.) </w:t>
      </w:r>
      <w:r w:rsidR="000A006D">
        <w:t>This designation offers</w:t>
      </w:r>
      <w:r w:rsidR="00EE00CD">
        <w:t xml:space="preserve"> opportunities for programs to think about ways they can grow</w:t>
      </w:r>
      <w:r w:rsidR="000A006D">
        <w:t xml:space="preserve"> and</w:t>
      </w:r>
      <w:r w:rsidR="00EE00CD">
        <w:t xml:space="preserve"> how we can distinguish ourselves from other polytechnic</w:t>
      </w:r>
      <w:r w:rsidR="000A006D">
        <w:t xml:space="preserve"> institutions</w:t>
      </w:r>
      <w:r w:rsidR="00EE00CD">
        <w:t xml:space="preserve">. </w:t>
      </w:r>
      <w:r w:rsidR="000A006D">
        <w:t>Humboldt values</w:t>
      </w:r>
      <w:r w:rsidR="00EE00CD">
        <w:t xml:space="preserve"> sustainability, equity, inclusion and sc</w:t>
      </w:r>
      <w:r w:rsidR="00475C31">
        <w:t xml:space="preserve">ience that is forward thinking. </w:t>
      </w:r>
      <w:r w:rsidR="000A006D">
        <w:t xml:space="preserve">There is some expectation that funding resources </w:t>
      </w:r>
      <w:r w:rsidR="00475C31">
        <w:t xml:space="preserve">for this venture </w:t>
      </w:r>
      <w:r w:rsidR="000A006D">
        <w:t xml:space="preserve">is dependent on increased enrollment but </w:t>
      </w:r>
      <w:r w:rsidR="00EA6E07">
        <w:t>transitional funding for this new designation</w:t>
      </w:r>
      <w:r w:rsidR="000A006D">
        <w:t xml:space="preserve"> may become available</w:t>
      </w:r>
      <w:r w:rsidR="00EA6E07">
        <w:t xml:space="preserve">. </w:t>
      </w:r>
      <w:r w:rsidR="00AD6CF1">
        <w:t>The timeline</w:t>
      </w:r>
      <w:r w:rsidR="000A006D">
        <w:t xml:space="preserve"> for the polytechnic designation is</w:t>
      </w:r>
      <w:r w:rsidR="00AD6CF1">
        <w:t xml:space="preserve"> </w:t>
      </w:r>
      <w:r w:rsidR="000A006D">
        <w:t>2023</w:t>
      </w:r>
      <w:r w:rsidR="00AD6CF1">
        <w:t xml:space="preserve">, </w:t>
      </w:r>
      <w:r w:rsidR="000A006D">
        <w:t>moving to</w:t>
      </w:r>
      <w:r w:rsidR="00AD6CF1">
        <w:t xml:space="preserve"> a functioning polytechnic</w:t>
      </w:r>
      <w:r w:rsidR="000A006D">
        <w:t xml:space="preserve"> in 2026 with the full transition complete by </w:t>
      </w:r>
      <w:r w:rsidR="00AD6CF1">
        <w:t xml:space="preserve">2029. The URPC is </w:t>
      </w:r>
      <w:r w:rsidR="00151BBE">
        <w:t>exploring a</w:t>
      </w:r>
      <w:r w:rsidR="00AD6CF1">
        <w:t xml:space="preserve"> </w:t>
      </w:r>
      <w:r w:rsidR="008645FD">
        <w:t xml:space="preserve">budget </w:t>
      </w:r>
      <w:r w:rsidR="00AD6CF1">
        <w:t xml:space="preserve">model that supports where students are being drawn. </w:t>
      </w:r>
      <w:r w:rsidR="00A1276D">
        <w:t xml:space="preserve"> Discussion ensued with many in agreement that transitional/advanced funding would be </w:t>
      </w:r>
      <w:r w:rsidR="0022326D">
        <w:t>vital</w:t>
      </w:r>
      <w:r w:rsidR="00A1276D">
        <w:t xml:space="preserve"> to support critical infrastructure improvements </w:t>
      </w:r>
      <w:r w:rsidR="0022326D">
        <w:t>for</w:t>
      </w:r>
      <w:r w:rsidR="00A1276D">
        <w:t xml:space="preserve"> the new designation, </w:t>
      </w:r>
      <w:r w:rsidR="0022326D">
        <w:t xml:space="preserve">increased </w:t>
      </w:r>
      <w:r w:rsidR="00A1276D">
        <w:lastRenderedPageBreak/>
        <w:t>professional development</w:t>
      </w:r>
      <w:r w:rsidR="0022326D">
        <w:t xml:space="preserve"> opportunities </w:t>
      </w:r>
      <w:r w:rsidR="00A1276D">
        <w:t>for faculty</w:t>
      </w:r>
      <w:r w:rsidR="0022326D">
        <w:t>, a dedicated philanthropy advisor in the college for focused fundraising</w:t>
      </w:r>
      <w:r w:rsidR="00A1276D">
        <w:t xml:space="preserve"> and a role for all faculty to help in building an institution that offers diverse programming. </w:t>
      </w:r>
    </w:p>
    <w:p w14:paraId="750B938B" w14:textId="58283B3F" w:rsidR="00EE00CD" w:rsidRDefault="00EE00CD" w:rsidP="00EE00CD"/>
    <w:p w14:paraId="1A75D48D" w14:textId="354DC0A8" w:rsidR="00EE00CD" w:rsidRDefault="00F00002" w:rsidP="00F00002">
      <w:pPr>
        <w:pStyle w:val="Heading2"/>
      </w:pPr>
      <w:r>
        <w:t>COVID-19 protocols</w:t>
      </w:r>
    </w:p>
    <w:p w14:paraId="02E4AC5A" w14:textId="481FB793" w:rsidR="00F00002" w:rsidRPr="00EE00CD" w:rsidRDefault="00CE616F" w:rsidP="00EE00CD">
      <w:r>
        <w:t>Dale Oliver reiterated the</w:t>
      </w:r>
      <w:r w:rsidR="00F00002">
        <w:t xml:space="preserve"> </w:t>
      </w:r>
      <w:r>
        <w:t xml:space="preserve">importance of remaining </w:t>
      </w:r>
      <w:r w:rsidR="00F00002">
        <w:t xml:space="preserve">vigilant on following </w:t>
      </w:r>
      <w:r w:rsidR="00032B6D">
        <w:t xml:space="preserve">health and safety </w:t>
      </w:r>
      <w:r w:rsidR="00F00002">
        <w:t xml:space="preserve">protocols to prevent </w:t>
      </w:r>
      <w:r>
        <w:t xml:space="preserve">the </w:t>
      </w:r>
      <w:r w:rsidR="00F00002">
        <w:t>spread</w:t>
      </w:r>
      <w:r>
        <w:t xml:space="preserve"> of COVID-19</w:t>
      </w:r>
      <w:r w:rsidR="00F00002">
        <w:t xml:space="preserve">. </w:t>
      </w:r>
      <w:r w:rsidR="00032B6D">
        <w:t xml:space="preserve">Not following appropriate protocols could likely put us at risk for </w:t>
      </w:r>
      <w:r w:rsidR="00F00002">
        <w:t>County</w:t>
      </w:r>
      <w:r w:rsidR="00032B6D">
        <w:t xml:space="preserve"> involvement or intervention of campus operations that could possibly lead to research interruptions.</w:t>
      </w:r>
      <w:r w:rsidR="00F00002">
        <w:t xml:space="preserve"> </w:t>
      </w:r>
    </w:p>
    <w:p w14:paraId="4BB53848" w14:textId="77777777" w:rsidR="008F68AB" w:rsidRDefault="008F68AB" w:rsidP="008F68AB">
      <w:pPr>
        <w:pStyle w:val="Heading2"/>
      </w:pPr>
    </w:p>
    <w:p w14:paraId="22FB73CE" w14:textId="77777777" w:rsidR="00AB298E" w:rsidRDefault="00AB298E" w:rsidP="00B55868">
      <w:pPr>
        <w:pStyle w:val="Heading2"/>
      </w:pPr>
    </w:p>
    <w:p w14:paraId="395A8CD3" w14:textId="77777777" w:rsidR="00B70230" w:rsidRDefault="00B70230" w:rsidP="00B70230">
      <w:pPr>
        <w:pStyle w:val="Heading2"/>
      </w:pPr>
    </w:p>
    <w:p w14:paraId="42D67C0B" w14:textId="1DA0E8BE" w:rsidR="00CF0D4A" w:rsidRDefault="00CF0D4A" w:rsidP="00B70230">
      <w:pPr>
        <w:ind w:hanging="720"/>
      </w:pPr>
    </w:p>
    <w:sectPr w:rsidR="00CF0D4A">
      <w:pgSz w:w="12240" w:h="15840"/>
      <w:pgMar w:top="1440" w:right="135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4587"/>
    <w:multiLevelType w:val="hybridMultilevel"/>
    <w:tmpl w:val="1FC8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3D3"/>
    <w:multiLevelType w:val="multilevel"/>
    <w:tmpl w:val="C5283CB4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571F"/>
    <w:multiLevelType w:val="hybridMultilevel"/>
    <w:tmpl w:val="FE30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F2D7C"/>
    <w:multiLevelType w:val="multilevel"/>
    <w:tmpl w:val="6B0C187A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238E"/>
    <w:multiLevelType w:val="multilevel"/>
    <w:tmpl w:val="8CBEF73C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F79A4"/>
    <w:multiLevelType w:val="hybridMultilevel"/>
    <w:tmpl w:val="DA4E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D55A6"/>
    <w:multiLevelType w:val="multilevel"/>
    <w:tmpl w:val="1DE0937A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05544"/>
    <w:multiLevelType w:val="multilevel"/>
    <w:tmpl w:val="90BA9702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F0101"/>
    <w:multiLevelType w:val="hybridMultilevel"/>
    <w:tmpl w:val="4230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F0CC6"/>
    <w:multiLevelType w:val="multilevel"/>
    <w:tmpl w:val="93386752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F749E"/>
    <w:multiLevelType w:val="hybridMultilevel"/>
    <w:tmpl w:val="6672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52CE6"/>
    <w:multiLevelType w:val="multilevel"/>
    <w:tmpl w:val="D3A279BC"/>
    <w:lvl w:ilvl="0">
      <w:start w:val="1"/>
      <w:numFmt w:val="bullet"/>
      <w:lvlText w:val="●"/>
      <w:lvlJc w:val="left"/>
      <w:pPr>
        <w:ind w:left="1266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  <w:b w:val="0"/>
      </w:rPr>
    </w:lvl>
    <w:lvl w:ilvl="2">
      <w:start w:val="1"/>
      <w:numFmt w:val="lowerRoman"/>
      <w:lvlText w:val="%3."/>
      <w:lvlJc w:val="right"/>
      <w:pPr>
        <w:ind w:left="1986" w:hanging="180"/>
      </w:pPr>
    </w:lvl>
    <w:lvl w:ilvl="3">
      <w:start w:val="1"/>
      <w:numFmt w:val="bullet"/>
      <w:lvlText w:val="o"/>
      <w:lvlJc w:val="left"/>
      <w:pPr>
        <w:ind w:left="2706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426" w:hanging="360"/>
      </w:pPr>
    </w:lvl>
    <w:lvl w:ilvl="5">
      <w:start w:val="1"/>
      <w:numFmt w:val="lowerRoman"/>
      <w:lvlText w:val="%6."/>
      <w:lvlJc w:val="right"/>
      <w:pPr>
        <w:ind w:left="4146" w:hanging="180"/>
      </w:pPr>
    </w:lvl>
    <w:lvl w:ilvl="6">
      <w:start w:val="1"/>
      <w:numFmt w:val="decimal"/>
      <w:lvlText w:val="%7."/>
      <w:lvlJc w:val="left"/>
      <w:pPr>
        <w:ind w:left="4866" w:hanging="360"/>
      </w:pPr>
    </w:lvl>
    <w:lvl w:ilvl="7">
      <w:start w:val="1"/>
      <w:numFmt w:val="lowerLetter"/>
      <w:lvlText w:val="%8."/>
      <w:lvlJc w:val="left"/>
      <w:pPr>
        <w:ind w:left="5586" w:hanging="360"/>
      </w:pPr>
    </w:lvl>
    <w:lvl w:ilvl="8">
      <w:start w:val="1"/>
      <w:numFmt w:val="lowerRoman"/>
      <w:lvlText w:val="%9."/>
      <w:lvlJc w:val="right"/>
      <w:pPr>
        <w:ind w:left="6306" w:hanging="180"/>
      </w:pPr>
    </w:lvl>
  </w:abstractNum>
  <w:abstractNum w:abstractNumId="12" w15:restartNumberingAfterBreak="0">
    <w:nsid w:val="64734967"/>
    <w:multiLevelType w:val="multilevel"/>
    <w:tmpl w:val="8BFA68E0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E3155"/>
    <w:multiLevelType w:val="multilevel"/>
    <w:tmpl w:val="6E10F452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74DBD"/>
    <w:multiLevelType w:val="multilevel"/>
    <w:tmpl w:val="42005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718B7"/>
    <w:multiLevelType w:val="multilevel"/>
    <w:tmpl w:val="BA303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19F30C4"/>
    <w:multiLevelType w:val="hybridMultilevel"/>
    <w:tmpl w:val="30EC2F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3D9137C"/>
    <w:multiLevelType w:val="multilevel"/>
    <w:tmpl w:val="7E225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A351502"/>
    <w:multiLevelType w:val="hybridMultilevel"/>
    <w:tmpl w:val="626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2029E"/>
    <w:multiLevelType w:val="hybridMultilevel"/>
    <w:tmpl w:val="301A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5"/>
  </w:num>
  <w:num w:numId="5">
    <w:abstractNumId w:val="6"/>
  </w:num>
  <w:num w:numId="6">
    <w:abstractNumId w:val="1"/>
  </w:num>
  <w:num w:numId="7">
    <w:abstractNumId w:val="16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8"/>
  </w:num>
  <w:num w:numId="15">
    <w:abstractNumId w:val="11"/>
  </w:num>
  <w:num w:numId="16">
    <w:abstractNumId w:val="4"/>
  </w:num>
  <w:num w:numId="17">
    <w:abstractNumId w:val="18"/>
  </w:num>
  <w:num w:numId="18">
    <w:abstractNumId w:val="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6D"/>
    <w:rsid w:val="00002936"/>
    <w:rsid w:val="00007489"/>
    <w:rsid w:val="00010C26"/>
    <w:rsid w:val="00017AE6"/>
    <w:rsid w:val="00032B6D"/>
    <w:rsid w:val="00036CCC"/>
    <w:rsid w:val="00040E3D"/>
    <w:rsid w:val="00045E41"/>
    <w:rsid w:val="00047BA0"/>
    <w:rsid w:val="00047D97"/>
    <w:rsid w:val="00057F4E"/>
    <w:rsid w:val="0006002A"/>
    <w:rsid w:val="00062CE9"/>
    <w:rsid w:val="000671EE"/>
    <w:rsid w:val="00067B0F"/>
    <w:rsid w:val="00071D98"/>
    <w:rsid w:val="00072EFB"/>
    <w:rsid w:val="00080A56"/>
    <w:rsid w:val="00082BE5"/>
    <w:rsid w:val="00083FE5"/>
    <w:rsid w:val="0008543D"/>
    <w:rsid w:val="000865B8"/>
    <w:rsid w:val="00087066"/>
    <w:rsid w:val="00090F51"/>
    <w:rsid w:val="0009201B"/>
    <w:rsid w:val="00093D96"/>
    <w:rsid w:val="00096DF3"/>
    <w:rsid w:val="000A006D"/>
    <w:rsid w:val="000A0AC7"/>
    <w:rsid w:val="000A4F84"/>
    <w:rsid w:val="000B684F"/>
    <w:rsid w:val="000B79EA"/>
    <w:rsid w:val="000C200C"/>
    <w:rsid w:val="000C27F7"/>
    <w:rsid w:val="000C3435"/>
    <w:rsid w:val="000C5D7C"/>
    <w:rsid w:val="000C63B6"/>
    <w:rsid w:val="000C65FA"/>
    <w:rsid w:val="000C6DAC"/>
    <w:rsid w:val="000D2904"/>
    <w:rsid w:val="000E3F7F"/>
    <w:rsid w:val="000E6ADA"/>
    <w:rsid w:val="000F03BF"/>
    <w:rsid w:val="000F283A"/>
    <w:rsid w:val="000F3AFB"/>
    <w:rsid w:val="000F7366"/>
    <w:rsid w:val="00102064"/>
    <w:rsid w:val="0010792F"/>
    <w:rsid w:val="00112B22"/>
    <w:rsid w:val="00115194"/>
    <w:rsid w:val="001156C2"/>
    <w:rsid w:val="00127687"/>
    <w:rsid w:val="00133EFB"/>
    <w:rsid w:val="00140F11"/>
    <w:rsid w:val="0014420D"/>
    <w:rsid w:val="00151BBE"/>
    <w:rsid w:val="00157314"/>
    <w:rsid w:val="00164B41"/>
    <w:rsid w:val="0016637B"/>
    <w:rsid w:val="0017055C"/>
    <w:rsid w:val="001708C7"/>
    <w:rsid w:val="0017265F"/>
    <w:rsid w:val="001825BE"/>
    <w:rsid w:val="00184292"/>
    <w:rsid w:val="00184441"/>
    <w:rsid w:val="001A39E1"/>
    <w:rsid w:val="001A3C86"/>
    <w:rsid w:val="001A3CA0"/>
    <w:rsid w:val="001A4F0C"/>
    <w:rsid w:val="001A6E60"/>
    <w:rsid w:val="001B38CB"/>
    <w:rsid w:val="001B6672"/>
    <w:rsid w:val="001D077D"/>
    <w:rsid w:val="001D0A74"/>
    <w:rsid w:val="001E1B3F"/>
    <w:rsid w:val="001E2437"/>
    <w:rsid w:val="001E2CF1"/>
    <w:rsid w:val="001F618F"/>
    <w:rsid w:val="002024EB"/>
    <w:rsid w:val="002074FF"/>
    <w:rsid w:val="00213F15"/>
    <w:rsid w:val="00216706"/>
    <w:rsid w:val="00216D23"/>
    <w:rsid w:val="0022326D"/>
    <w:rsid w:val="0022619E"/>
    <w:rsid w:val="00231F41"/>
    <w:rsid w:val="00237C6D"/>
    <w:rsid w:val="00241F9F"/>
    <w:rsid w:val="0024574E"/>
    <w:rsid w:val="00245D13"/>
    <w:rsid w:val="00250E37"/>
    <w:rsid w:val="0026673A"/>
    <w:rsid w:val="00273951"/>
    <w:rsid w:val="00274FD5"/>
    <w:rsid w:val="00277BD3"/>
    <w:rsid w:val="002801D9"/>
    <w:rsid w:val="00281996"/>
    <w:rsid w:val="002846E1"/>
    <w:rsid w:val="002870D0"/>
    <w:rsid w:val="00291B40"/>
    <w:rsid w:val="00294B71"/>
    <w:rsid w:val="00294E50"/>
    <w:rsid w:val="00294EEE"/>
    <w:rsid w:val="00297CEA"/>
    <w:rsid w:val="002A3ED7"/>
    <w:rsid w:val="002A42A3"/>
    <w:rsid w:val="002A4D10"/>
    <w:rsid w:val="002A5244"/>
    <w:rsid w:val="002A7179"/>
    <w:rsid w:val="002B3B30"/>
    <w:rsid w:val="002B776C"/>
    <w:rsid w:val="002C04EB"/>
    <w:rsid w:val="002D624F"/>
    <w:rsid w:val="002D66B3"/>
    <w:rsid w:val="002D6EA6"/>
    <w:rsid w:val="002E7B27"/>
    <w:rsid w:val="002F0C04"/>
    <w:rsid w:val="00301B7A"/>
    <w:rsid w:val="00307335"/>
    <w:rsid w:val="00313E46"/>
    <w:rsid w:val="003353CF"/>
    <w:rsid w:val="00335793"/>
    <w:rsid w:val="00336EA5"/>
    <w:rsid w:val="003511E3"/>
    <w:rsid w:val="00356576"/>
    <w:rsid w:val="0035770F"/>
    <w:rsid w:val="00364093"/>
    <w:rsid w:val="0037166A"/>
    <w:rsid w:val="00373886"/>
    <w:rsid w:val="00381415"/>
    <w:rsid w:val="003862E6"/>
    <w:rsid w:val="00390139"/>
    <w:rsid w:val="00390205"/>
    <w:rsid w:val="00395EE8"/>
    <w:rsid w:val="00395F0F"/>
    <w:rsid w:val="003A0395"/>
    <w:rsid w:val="003A6316"/>
    <w:rsid w:val="003C0EFD"/>
    <w:rsid w:val="003C386F"/>
    <w:rsid w:val="003D5803"/>
    <w:rsid w:val="003E3D5B"/>
    <w:rsid w:val="003E670E"/>
    <w:rsid w:val="003E7792"/>
    <w:rsid w:val="003E7C9C"/>
    <w:rsid w:val="003F3841"/>
    <w:rsid w:val="0040097D"/>
    <w:rsid w:val="00400CCD"/>
    <w:rsid w:val="004031C5"/>
    <w:rsid w:val="00405DD2"/>
    <w:rsid w:val="00407E2F"/>
    <w:rsid w:val="00415D04"/>
    <w:rsid w:val="004170AF"/>
    <w:rsid w:val="00436328"/>
    <w:rsid w:val="00437B38"/>
    <w:rsid w:val="00454CBA"/>
    <w:rsid w:val="004574CC"/>
    <w:rsid w:val="00460013"/>
    <w:rsid w:val="00464030"/>
    <w:rsid w:val="0046510D"/>
    <w:rsid w:val="0046566F"/>
    <w:rsid w:val="00465C36"/>
    <w:rsid w:val="00467ADD"/>
    <w:rsid w:val="00467B3C"/>
    <w:rsid w:val="00472183"/>
    <w:rsid w:val="00473F8E"/>
    <w:rsid w:val="00475C31"/>
    <w:rsid w:val="0047715D"/>
    <w:rsid w:val="00480893"/>
    <w:rsid w:val="00492DB1"/>
    <w:rsid w:val="004957CC"/>
    <w:rsid w:val="0049685A"/>
    <w:rsid w:val="00496CC6"/>
    <w:rsid w:val="004B5B45"/>
    <w:rsid w:val="004B78BC"/>
    <w:rsid w:val="004C0AFB"/>
    <w:rsid w:val="004E1340"/>
    <w:rsid w:val="004E6DC4"/>
    <w:rsid w:val="004F048A"/>
    <w:rsid w:val="004F0785"/>
    <w:rsid w:val="004F48FC"/>
    <w:rsid w:val="00506305"/>
    <w:rsid w:val="0050743C"/>
    <w:rsid w:val="0052430A"/>
    <w:rsid w:val="00533A88"/>
    <w:rsid w:val="00541443"/>
    <w:rsid w:val="005460CD"/>
    <w:rsid w:val="00551135"/>
    <w:rsid w:val="005619F9"/>
    <w:rsid w:val="00561B96"/>
    <w:rsid w:val="00563E83"/>
    <w:rsid w:val="00564827"/>
    <w:rsid w:val="00594E9B"/>
    <w:rsid w:val="005A2EB4"/>
    <w:rsid w:val="005A3FDA"/>
    <w:rsid w:val="005A4D35"/>
    <w:rsid w:val="005A51C4"/>
    <w:rsid w:val="005A6E1D"/>
    <w:rsid w:val="005B0622"/>
    <w:rsid w:val="005B3481"/>
    <w:rsid w:val="005B48AE"/>
    <w:rsid w:val="005B57CE"/>
    <w:rsid w:val="005B59F8"/>
    <w:rsid w:val="005B7FBD"/>
    <w:rsid w:val="005C01CC"/>
    <w:rsid w:val="005C1D7E"/>
    <w:rsid w:val="005C42F4"/>
    <w:rsid w:val="005D5561"/>
    <w:rsid w:val="005F1C95"/>
    <w:rsid w:val="005F328F"/>
    <w:rsid w:val="005F7070"/>
    <w:rsid w:val="00604E4B"/>
    <w:rsid w:val="006058A8"/>
    <w:rsid w:val="00621138"/>
    <w:rsid w:val="006237D9"/>
    <w:rsid w:val="006361B9"/>
    <w:rsid w:val="00640236"/>
    <w:rsid w:val="006422F6"/>
    <w:rsid w:val="006523AF"/>
    <w:rsid w:val="00653010"/>
    <w:rsid w:val="0065569C"/>
    <w:rsid w:val="00660A04"/>
    <w:rsid w:val="006728C9"/>
    <w:rsid w:val="00677747"/>
    <w:rsid w:val="00684D9A"/>
    <w:rsid w:val="00685A18"/>
    <w:rsid w:val="0069026A"/>
    <w:rsid w:val="00694A1A"/>
    <w:rsid w:val="0069567A"/>
    <w:rsid w:val="006A397C"/>
    <w:rsid w:val="006A5A88"/>
    <w:rsid w:val="006B43B7"/>
    <w:rsid w:val="006D03A0"/>
    <w:rsid w:val="006D5146"/>
    <w:rsid w:val="006F7099"/>
    <w:rsid w:val="00714F47"/>
    <w:rsid w:val="00715679"/>
    <w:rsid w:val="00720FA6"/>
    <w:rsid w:val="0072119E"/>
    <w:rsid w:val="00734B57"/>
    <w:rsid w:val="00741F82"/>
    <w:rsid w:val="00750287"/>
    <w:rsid w:val="00752987"/>
    <w:rsid w:val="00766F1C"/>
    <w:rsid w:val="00776024"/>
    <w:rsid w:val="007A0315"/>
    <w:rsid w:val="007A3528"/>
    <w:rsid w:val="007B2B2D"/>
    <w:rsid w:val="007D401D"/>
    <w:rsid w:val="007E0171"/>
    <w:rsid w:val="007E0DC4"/>
    <w:rsid w:val="007E585B"/>
    <w:rsid w:val="007F35E5"/>
    <w:rsid w:val="007F568F"/>
    <w:rsid w:val="00802FF1"/>
    <w:rsid w:val="008030FE"/>
    <w:rsid w:val="0080537E"/>
    <w:rsid w:val="008108EE"/>
    <w:rsid w:val="00816001"/>
    <w:rsid w:val="00822D19"/>
    <w:rsid w:val="008241D9"/>
    <w:rsid w:val="00843ED0"/>
    <w:rsid w:val="00855373"/>
    <w:rsid w:val="008616E0"/>
    <w:rsid w:val="008645FD"/>
    <w:rsid w:val="008672BD"/>
    <w:rsid w:val="00875A23"/>
    <w:rsid w:val="00885C9B"/>
    <w:rsid w:val="008924A5"/>
    <w:rsid w:val="008A213B"/>
    <w:rsid w:val="008A2473"/>
    <w:rsid w:val="008C30C8"/>
    <w:rsid w:val="008C505B"/>
    <w:rsid w:val="008C6D4E"/>
    <w:rsid w:val="008C745D"/>
    <w:rsid w:val="008D33F7"/>
    <w:rsid w:val="008F68AB"/>
    <w:rsid w:val="008F7DF1"/>
    <w:rsid w:val="009137C5"/>
    <w:rsid w:val="00913B94"/>
    <w:rsid w:val="00915C7C"/>
    <w:rsid w:val="00916228"/>
    <w:rsid w:val="00922AEC"/>
    <w:rsid w:val="009329C3"/>
    <w:rsid w:val="009376CE"/>
    <w:rsid w:val="009419A9"/>
    <w:rsid w:val="009470B5"/>
    <w:rsid w:val="00950ABD"/>
    <w:rsid w:val="009735D4"/>
    <w:rsid w:val="00976016"/>
    <w:rsid w:val="00983906"/>
    <w:rsid w:val="009A14A8"/>
    <w:rsid w:val="009A2836"/>
    <w:rsid w:val="009A76D6"/>
    <w:rsid w:val="009B0218"/>
    <w:rsid w:val="009B3CE2"/>
    <w:rsid w:val="009C1041"/>
    <w:rsid w:val="009D1C06"/>
    <w:rsid w:val="009D20BD"/>
    <w:rsid w:val="009D239E"/>
    <w:rsid w:val="009F0A0F"/>
    <w:rsid w:val="009F2231"/>
    <w:rsid w:val="00A01FEB"/>
    <w:rsid w:val="00A06C2A"/>
    <w:rsid w:val="00A10674"/>
    <w:rsid w:val="00A1276D"/>
    <w:rsid w:val="00A1710E"/>
    <w:rsid w:val="00A20A72"/>
    <w:rsid w:val="00A21A9A"/>
    <w:rsid w:val="00A2598E"/>
    <w:rsid w:val="00A33842"/>
    <w:rsid w:val="00A35412"/>
    <w:rsid w:val="00A36987"/>
    <w:rsid w:val="00A41139"/>
    <w:rsid w:val="00A41C1A"/>
    <w:rsid w:val="00A44AB1"/>
    <w:rsid w:val="00A52503"/>
    <w:rsid w:val="00A54CBF"/>
    <w:rsid w:val="00A63F0A"/>
    <w:rsid w:val="00A72048"/>
    <w:rsid w:val="00A92B44"/>
    <w:rsid w:val="00AA0BDE"/>
    <w:rsid w:val="00AA1E28"/>
    <w:rsid w:val="00AA6B8C"/>
    <w:rsid w:val="00AB298E"/>
    <w:rsid w:val="00AB309B"/>
    <w:rsid w:val="00AC0B77"/>
    <w:rsid w:val="00AC0E5F"/>
    <w:rsid w:val="00AC1A50"/>
    <w:rsid w:val="00AC1B1C"/>
    <w:rsid w:val="00AC5FA0"/>
    <w:rsid w:val="00AD2F34"/>
    <w:rsid w:val="00AD39E2"/>
    <w:rsid w:val="00AD417B"/>
    <w:rsid w:val="00AD4390"/>
    <w:rsid w:val="00AD6CF1"/>
    <w:rsid w:val="00AD7EB9"/>
    <w:rsid w:val="00AE0EDC"/>
    <w:rsid w:val="00AE1F05"/>
    <w:rsid w:val="00AE322B"/>
    <w:rsid w:val="00AF0CD5"/>
    <w:rsid w:val="00AF0DA5"/>
    <w:rsid w:val="00AF469B"/>
    <w:rsid w:val="00B119E6"/>
    <w:rsid w:val="00B20307"/>
    <w:rsid w:val="00B26841"/>
    <w:rsid w:val="00B379A2"/>
    <w:rsid w:val="00B41B21"/>
    <w:rsid w:val="00B516BF"/>
    <w:rsid w:val="00B55868"/>
    <w:rsid w:val="00B627F0"/>
    <w:rsid w:val="00B65817"/>
    <w:rsid w:val="00B670D5"/>
    <w:rsid w:val="00B70230"/>
    <w:rsid w:val="00B71DD0"/>
    <w:rsid w:val="00B8470F"/>
    <w:rsid w:val="00B8654E"/>
    <w:rsid w:val="00B86B94"/>
    <w:rsid w:val="00B9574D"/>
    <w:rsid w:val="00BB0C83"/>
    <w:rsid w:val="00BB2696"/>
    <w:rsid w:val="00BB2CCB"/>
    <w:rsid w:val="00BD5FAA"/>
    <w:rsid w:val="00BE3B7E"/>
    <w:rsid w:val="00BF035C"/>
    <w:rsid w:val="00C0195C"/>
    <w:rsid w:val="00C06C9B"/>
    <w:rsid w:val="00C12C68"/>
    <w:rsid w:val="00C16AD3"/>
    <w:rsid w:val="00C20AEC"/>
    <w:rsid w:val="00C35801"/>
    <w:rsid w:val="00C36050"/>
    <w:rsid w:val="00C36FA4"/>
    <w:rsid w:val="00C40D36"/>
    <w:rsid w:val="00C439AC"/>
    <w:rsid w:val="00C46BF6"/>
    <w:rsid w:val="00C47202"/>
    <w:rsid w:val="00C5347E"/>
    <w:rsid w:val="00C5384F"/>
    <w:rsid w:val="00C5740B"/>
    <w:rsid w:val="00C66D57"/>
    <w:rsid w:val="00C7631F"/>
    <w:rsid w:val="00C85BB2"/>
    <w:rsid w:val="00C86E5D"/>
    <w:rsid w:val="00CA05EC"/>
    <w:rsid w:val="00CA42ED"/>
    <w:rsid w:val="00CB6163"/>
    <w:rsid w:val="00CC00EA"/>
    <w:rsid w:val="00CC117D"/>
    <w:rsid w:val="00CC6E59"/>
    <w:rsid w:val="00CC7740"/>
    <w:rsid w:val="00CD4D29"/>
    <w:rsid w:val="00CE2225"/>
    <w:rsid w:val="00CE616F"/>
    <w:rsid w:val="00CF0D4A"/>
    <w:rsid w:val="00D0123B"/>
    <w:rsid w:val="00D07BDE"/>
    <w:rsid w:val="00D2262A"/>
    <w:rsid w:val="00D26B55"/>
    <w:rsid w:val="00D31972"/>
    <w:rsid w:val="00D37F6E"/>
    <w:rsid w:val="00D46347"/>
    <w:rsid w:val="00D62291"/>
    <w:rsid w:val="00D636B9"/>
    <w:rsid w:val="00D70D5B"/>
    <w:rsid w:val="00D7436C"/>
    <w:rsid w:val="00D77B4D"/>
    <w:rsid w:val="00D90534"/>
    <w:rsid w:val="00D920B5"/>
    <w:rsid w:val="00D94549"/>
    <w:rsid w:val="00DA0FF9"/>
    <w:rsid w:val="00DA43AE"/>
    <w:rsid w:val="00DA6C01"/>
    <w:rsid w:val="00DC049C"/>
    <w:rsid w:val="00DD2CCD"/>
    <w:rsid w:val="00DD579B"/>
    <w:rsid w:val="00DD76CD"/>
    <w:rsid w:val="00DE0D78"/>
    <w:rsid w:val="00DE0E41"/>
    <w:rsid w:val="00DE125F"/>
    <w:rsid w:val="00DE24D1"/>
    <w:rsid w:val="00DE33E5"/>
    <w:rsid w:val="00DF42AB"/>
    <w:rsid w:val="00E07208"/>
    <w:rsid w:val="00E10A31"/>
    <w:rsid w:val="00E110C4"/>
    <w:rsid w:val="00E1533E"/>
    <w:rsid w:val="00E22B08"/>
    <w:rsid w:val="00E231F8"/>
    <w:rsid w:val="00E24CA6"/>
    <w:rsid w:val="00E34065"/>
    <w:rsid w:val="00E35626"/>
    <w:rsid w:val="00E37C98"/>
    <w:rsid w:val="00E42706"/>
    <w:rsid w:val="00E60DFD"/>
    <w:rsid w:val="00E66206"/>
    <w:rsid w:val="00E676B4"/>
    <w:rsid w:val="00E67B52"/>
    <w:rsid w:val="00E86FF0"/>
    <w:rsid w:val="00E87214"/>
    <w:rsid w:val="00E9152E"/>
    <w:rsid w:val="00E93514"/>
    <w:rsid w:val="00E96BC5"/>
    <w:rsid w:val="00EA00D2"/>
    <w:rsid w:val="00EA017B"/>
    <w:rsid w:val="00EA6E07"/>
    <w:rsid w:val="00EB0F9E"/>
    <w:rsid w:val="00EB3B47"/>
    <w:rsid w:val="00EC3DF1"/>
    <w:rsid w:val="00EC452A"/>
    <w:rsid w:val="00ED3310"/>
    <w:rsid w:val="00ED6167"/>
    <w:rsid w:val="00EE00CD"/>
    <w:rsid w:val="00EE5A03"/>
    <w:rsid w:val="00EE71A5"/>
    <w:rsid w:val="00F00002"/>
    <w:rsid w:val="00F002BD"/>
    <w:rsid w:val="00F16FC9"/>
    <w:rsid w:val="00F17F08"/>
    <w:rsid w:val="00F2727B"/>
    <w:rsid w:val="00F33230"/>
    <w:rsid w:val="00F36092"/>
    <w:rsid w:val="00F365AB"/>
    <w:rsid w:val="00F43ADC"/>
    <w:rsid w:val="00F47628"/>
    <w:rsid w:val="00F477A1"/>
    <w:rsid w:val="00F52CCE"/>
    <w:rsid w:val="00F53DA4"/>
    <w:rsid w:val="00F64BB0"/>
    <w:rsid w:val="00F706E5"/>
    <w:rsid w:val="00F74B08"/>
    <w:rsid w:val="00F7631B"/>
    <w:rsid w:val="00FB09C5"/>
    <w:rsid w:val="00FB6D6B"/>
    <w:rsid w:val="00FC0A28"/>
    <w:rsid w:val="00FD26DD"/>
    <w:rsid w:val="00FE5EAF"/>
    <w:rsid w:val="00FF20EB"/>
    <w:rsid w:val="00FF243F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D54A"/>
  <w15:docId w15:val="{D2F79C9E-E7E0-4CFB-801C-6F1D9D5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3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34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65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3F15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A43A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B0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tl.humboldt.edu/content/teaching-excellence-symposium-fall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</dc:creator>
  <cp:lastModifiedBy>tuckerfam2@outlook.com</cp:lastModifiedBy>
  <cp:revision>2</cp:revision>
  <cp:lastPrinted>2020-05-29T19:49:00Z</cp:lastPrinted>
  <dcterms:created xsi:type="dcterms:W3CDTF">2020-12-08T18:35:00Z</dcterms:created>
  <dcterms:modified xsi:type="dcterms:W3CDTF">2020-12-08T18:35:00Z</dcterms:modified>
</cp:coreProperties>
</file>