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78CB" w14:textId="77777777" w:rsidR="00226BE0" w:rsidRPr="00B07BD4" w:rsidRDefault="00226BE0" w:rsidP="00226BE0">
      <w:pPr>
        <w:ind w:left="360" w:hanging="540"/>
        <w:rPr>
          <w:rFonts w:cs="Tahoma"/>
          <w:sz w:val="22"/>
          <w:szCs w:val="22"/>
        </w:rPr>
      </w:pPr>
      <w:bookmarkStart w:id="0" w:name="OLE_LINK1"/>
      <w:bookmarkStart w:id="1" w:name="OLE_LINK2"/>
    </w:p>
    <w:p w14:paraId="4F210C95" w14:textId="0E0B895A" w:rsidR="008F0105" w:rsidRDefault="00B07BD4" w:rsidP="00B07BD4">
      <w:pPr>
        <w:pStyle w:val="Heading2"/>
        <w:jc w:val="center"/>
      </w:pPr>
      <w:r>
        <w:t xml:space="preserve">Summary – </w:t>
      </w:r>
      <w:r w:rsidR="00995A6C">
        <w:t>August 30</w:t>
      </w:r>
      <w:r w:rsidR="00FE649D">
        <w:t>, 2018</w:t>
      </w:r>
    </w:p>
    <w:p w14:paraId="43F952EE" w14:textId="4EEF52DF" w:rsidR="00342D8C" w:rsidRDefault="00342D8C" w:rsidP="00342D8C"/>
    <w:bookmarkEnd w:id="0"/>
    <w:bookmarkEnd w:id="1"/>
    <w:p w14:paraId="214691B3" w14:textId="2B5043FD" w:rsidR="00995A6C" w:rsidRDefault="00995A6C" w:rsidP="00995A6C"/>
    <w:p w14:paraId="1C14B6D0" w14:textId="77777777" w:rsidR="00995A6C" w:rsidRPr="00563B2F" w:rsidRDefault="00995A6C" w:rsidP="00995A6C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 xml:space="preserve">Aug 29: Supporting Students of Concern with Christine Mata, 12-1pm. Please register: </w:t>
      </w:r>
      <w:hyperlink r:id="rId6" w:tgtFrame="_blank" w:history="1">
        <w:r w:rsidRPr="00563B2F">
          <w:rPr>
            <w:rStyle w:val="Hyperlink"/>
            <w:rFonts w:ascii="Times New Roman" w:hAnsi="Times New Roman"/>
            <w:sz w:val="24"/>
            <w:szCs w:val="24"/>
          </w:rPr>
          <w:t>https://training.humboldt.edu/content/supporting-students-concern</w:t>
        </w:r>
      </w:hyperlink>
    </w:p>
    <w:p w14:paraId="61B611A4" w14:textId="77777777" w:rsidR="00995A6C" w:rsidRPr="00563B2F" w:rsidRDefault="00995A6C" w:rsidP="00995A6C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 xml:space="preserve">Aug 30: </w:t>
      </w:r>
      <w:proofErr w:type="spellStart"/>
      <w:r w:rsidRPr="00563B2F">
        <w:rPr>
          <w:rFonts w:ascii="Times New Roman" w:hAnsi="Times New Roman"/>
          <w:sz w:val="24"/>
          <w:szCs w:val="24"/>
        </w:rPr>
        <w:t>Interfolio</w:t>
      </w:r>
      <w:proofErr w:type="spellEnd"/>
      <w:r w:rsidRPr="00563B2F">
        <w:rPr>
          <w:rFonts w:ascii="Times New Roman" w:hAnsi="Times New Roman"/>
          <w:sz w:val="24"/>
          <w:szCs w:val="24"/>
        </w:rPr>
        <w:t xml:space="preserve"> training RTP Candidate Training, 10 am, GH 211C</w:t>
      </w:r>
    </w:p>
    <w:p w14:paraId="53BE4456" w14:textId="2DF38DC4" w:rsidR="00995A6C" w:rsidRPr="007044C5" w:rsidRDefault="00995A6C" w:rsidP="007044C5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 xml:space="preserve">Aug 30: Y.E.S. 50 year Celebration and reception, 2-5 pm, </w:t>
      </w:r>
      <w:proofErr w:type="spellStart"/>
      <w:r w:rsidRPr="00563B2F">
        <w:rPr>
          <w:rFonts w:ascii="Times New Roman" w:hAnsi="Times New Roman"/>
          <w:sz w:val="24"/>
          <w:szCs w:val="24"/>
        </w:rPr>
        <w:t>Hagopian</w:t>
      </w:r>
      <w:proofErr w:type="spellEnd"/>
      <w:r w:rsidRPr="00563B2F">
        <w:rPr>
          <w:rFonts w:ascii="Times New Roman" w:hAnsi="Times New Roman"/>
          <w:sz w:val="24"/>
          <w:szCs w:val="24"/>
        </w:rPr>
        <w:t xml:space="preserve"> House (91). </w:t>
      </w:r>
    </w:p>
    <w:p w14:paraId="45506EAF" w14:textId="6C5532A5" w:rsidR="00995A6C" w:rsidRPr="00563B2F" w:rsidRDefault="00995A6C" w:rsidP="00995A6C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>Sept 3: Labor Day Holiday – Campus Closed</w:t>
      </w:r>
    </w:p>
    <w:p w14:paraId="39B30871" w14:textId="77777777" w:rsidR="00995A6C" w:rsidRPr="00563B2F" w:rsidRDefault="00995A6C" w:rsidP="00995A6C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>Sept 3: Add/drop and withdrawal deadline</w:t>
      </w:r>
    </w:p>
    <w:p w14:paraId="24579ADD" w14:textId="77777777" w:rsidR="00995A6C" w:rsidRPr="00563B2F" w:rsidRDefault="00995A6C" w:rsidP="00995A6C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 xml:space="preserve">Sept 4: Range Elevation Portfolio (REP) workshop for lecturers, 2-3 pm, BSS 202. </w:t>
      </w:r>
    </w:p>
    <w:p w14:paraId="4FDCD285" w14:textId="77777777" w:rsidR="00995A6C" w:rsidRPr="00563B2F" w:rsidRDefault="00995A6C" w:rsidP="00995A6C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>Sept 5: Science on Tap lecture series, 6-7 pm, Blondie’s Food and Drink (</w:t>
      </w:r>
      <w:r w:rsidRPr="00563B2F">
        <w:rPr>
          <w:rFonts w:ascii="Times New Roman" w:hAnsi="Times New Roman"/>
          <w:i/>
          <w:sz w:val="24"/>
          <w:szCs w:val="24"/>
        </w:rPr>
        <w:t>420 CA Ave</w:t>
      </w:r>
      <w:r w:rsidRPr="00563B2F">
        <w:rPr>
          <w:rFonts w:ascii="Times New Roman" w:hAnsi="Times New Roman"/>
          <w:sz w:val="24"/>
          <w:szCs w:val="24"/>
        </w:rPr>
        <w:t xml:space="preserve">), Arcata. </w:t>
      </w:r>
    </w:p>
    <w:p w14:paraId="65852808" w14:textId="77777777" w:rsidR="00995A6C" w:rsidRPr="00563B2F" w:rsidRDefault="00995A6C" w:rsidP="00995A6C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 xml:space="preserve">Sept 6: CNRS Council of Chairs meeting, 9-11 am, BSSB 508. </w:t>
      </w:r>
    </w:p>
    <w:p w14:paraId="4B3E36AE" w14:textId="27A1EB71" w:rsidR="0076413B" w:rsidRPr="00563B2F" w:rsidRDefault="00995A6C" w:rsidP="00746B10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 xml:space="preserve">Sept 6: Outstanding Service Award lecture with honoree Julie Alderson, 5-7 pm, KBR. </w:t>
      </w:r>
    </w:p>
    <w:p w14:paraId="5E4B67C2" w14:textId="6EF46061" w:rsidR="00746B10" w:rsidRPr="002C2FC9" w:rsidRDefault="00995A6C" w:rsidP="00746B10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563B2F">
        <w:rPr>
          <w:rFonts w:ascii="Times New Roman" w:hAnsi="Times New Roman"/>
          <w:sz w:val="24"/>
          <w:szCs w:val="24"/>
        </w:rPr>
        <w:t>Sept 28: Save the Date! INRSEP/CNRS Undergraduate Research Symposium event, 12-4 pm, oral presentations from 2-4 pm, University Library, 2</w:t>
      </w:r>
      <w:r w:rsidRPr="00563B2F">
        <w:rPr>
          <w:rFonts w:ascii="Times New Roman" w:hAnsi="Times New Roman"/>
          <w:sz w:val="24"/>
          <w:szCs w:val="24"/>
          <w:vertAlign w:val="superscript"/>
        </w:rPr>
        <w:t>nd</w:t>
      </w:r>
      <w:r w:rsidR="0076413B" w:rsidRPr="00563B2F">
        <w:rPr>
          <w:rFonts w:ascii="Times New Roman" w:hAnsi="Times New Roman"/>
          <w:sz w:val="24"/>
          <w:szCs w:val="24"/>
        </w:rPr>
        <w:t xml:space="preserve"> Floor.</w:t>
      </w:r>
    </w:p>
    <w:p w14:paraId="5E8302F7" w14:textId="3D223A7D" w:rsidR="00066BB4" w:rsidRPr="002C2FC9" w:rsidRDefault="002C2FC9" w:rsidP="00066BB4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There will be call for Faculty Travel Grants and equipment requests, so please stay tuned for future announcements and informational details. </w:t>
      </w:r>
    </w:p>
    <w:p w14:paraId="61F95196" w14:textId="02474A62" w:rsidR="00995A6C" w:rsidRDefault="00995A6C" w:rsidP="00995A6C">
      <w:pPr>
        <w:pStyle w:val="Heading2"/>
      </w:pPr>
      <w:r>
        <w:t xml:space="preserve">Position request discussion </w:t>
      </w:r>
    </w:p>
    <w:p w14:paraId="238A3E91" w14:textId="506AE3C4" w:rsidR="002C2FC9" w:rsidRPr="00BE3C77" w:rsidRDefault="00BE3C77" w:rsidP="00066BB4">
      <w:p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>Earlier this week</w:t>
      </w:r>
      <w:r w:rsidR="006B7341" w:rsidRPr="00BE3C77">
        <w:rPr>
          <w:rFonts w:ascii="Times New Roman" w:hAnsi="Times New Roman"/>
          <w:sz w:val="24"/>
          <w:szCs w:val="24"/>
        </w:rPr>
        <w:t xml:space="preserve">, department chairs </w:t>
      </w:r>
      <w:r w:rsidR="00102B6D">
        <w:rPr>
          <w:rFonts w:ascii="Times New Roman" w:hAnsi="Times New Roman"/>
          <w:sz w:val="24"/>
          <w:szCs w:val="24"/>
        </w:rPr>
        <w:t>submitted</w:t>
      </w:r>
      <w:r w:rsidRPr="00BE3C77">
        <w:rPr>
          <w:rFonts w:ascii="Times New Roman" w:hAnsi="Times New Roman"/>
          <w:sz w:val="24"/>
          <w:szCs w:val="24"/>
        </w:rPr>
        <w:t xml:space="preserve"> faculty </w:t>
      </w:r>
      <w:r w:rsidR="006B7341" w:rsidRPr="00BE3C77">
        <w:rPr>
          <w:rFonts w:ascii="Times New Roman" w:hAnsi="Times New Roman"/>
          <w:sz w:val="24"/>
          <w:szCs w:val="24"/>
        </w:rPr>
        <w:t>position request proposals</w:t>
      </w:r>
      <w:r w:rsidRPr="00BE3C77">
        <w:rPr>
          <w:rFonts w:ascii="Times New Roman" w:hAnsi="Times New Roman"/>
          <w:sz w:val="24"/>
          <w:szCs w:val="24"/>
        </w:rPr>
        <w:t xml:space="preserve"> to Dale and Rick for review and consideration. In alpha order, the following </w:t>
      </w:r>
      <w:r w:rsidR="000812EE">
        <w:rPr>
          <w:rFonts w:ascii="Times New Roman" w:hAnsi="Times New Roman"/>
          <w:sz w:val="24"/>
          <w:szCs w:val="24"/>
        </w:rPr>
        <w:t>ten</w:t>
      </w:r>
      <w:r w:rsidR="00102B6D">
        <w:rPr>
          <w:rFonts w:ascii="Times New Roman" w:hAnsi="Times New Roman"/>
          <w:sz w:val="24"/>
          <w:szCs w:val="24"/>
        </w:rPr>
        <w:t xml:space="preserve"> (10)</w:t>
      </w:r>
      <w:r w:rsidR="000812EE">
        <w:rPr>
          <w:rFonts w:ascii="Times New Roman" w:hAnsi="Times New Roman"/>
          <w:sz w:val="24"/>
          <w:szCs w:val="24"/>
        </w:rPr>
        <w:t xml:space="preserve"> </w:t>
      </w:r>
      <w:r w:rsidR="00102B6D">
        <w:rPr>
          <w:rFonts w:ascii="Times New Roman" w:hAnsi="Times New Roman"/>
          <w:sz w:val="24"/>
          <w:szCs w:val="24"/>
        </w:rPr>
        <w:t xml:space="preserve">positons </w:t>
      </w:r>
      <w:proofErr w:type="gramStart"/>
      <w:r w:rsidR="00102B6D">
        <w:rPr>
          <w:rFonts w:ascii="Times New Roman" w:hAnsi="Times New Roman"/>
          <w:sz w:val="24"/>
          <w:szCs w:val="24"/>
        </w:rPr>
        <w:t>were requested</w:t>
      </w:r>
      <w:proofErr w:type="gramEnd"/>
      <w:r w:rsidR="00102B6D">
        <w:rPr>
          <w:rFonts w:ascii="Times New Roman" w:hAnsi="Times New Roman"/>
          <w:sz w:val="24"/>
          <w:szCs w:val="24"/>
        </w:rPr>
        <w:t>:</w:t>
      </w:r>
    </w:p>
    <w:p w14:paraId="08DABD4A" w14:textId="77777777" w:rsidR="002C2FC9" w:rsidRPr="00BE3C77" w:rsidRDefault="002C2FC9" w:rsidP="00066BB4">
      <w:pPr>
        <w:rPr>
          <w:rFonts w:ascii="Times New Roman" w:hAnsi="Times New Roman"/>
          <w:sz w:val="24"/>
          <w:szCs w:val="24"/>
        </w:rPr>
      </w:pPr>
    </w:p>
    <w:p w14:paraId="03FD3E30" w14:textId="321F33A4" w:rsidR="00066BB4" w:rsidRPr="00BE3C77" w:rsidRDefault="002C2FC9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>Biological Sciences – Genetics and Developmental Biology</w:t>
      </w:r>
    </w:p>
    <w:p w14:paraId="720CEF65" w14:textId="4777E256" w:rsidR="002C2FC9" w:rsidRPr="00BE3C77" w:rsidRDefault="002C2FC9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>Chemistry – General Chemistry</w:t>
      </w:r>
    </w:p>
    <w:p w14:paraId="5D32C5B2" w14:textId="46339EBB" w:rsidR="002C2FC9" w:rsidRPr="00BE3C77" w:rsidRDefault="002C2FC9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>Engineering – Quantitative Methods and Data Science</w:t>
      </w:r>
    </w:p>
    <w:p w14:paraId="455D5595" w14:textId="5BA3DE59" w:rsidR="002C2FC9" w:rsidRPr="00BE3C77" w:rsidRDefault="002C2FC9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>Environmental Science and Management – Law, Policy and Conflict Resolution</w:t>
      </w:r>
    </w:p>
    <w:p w14:paraId="641B77E1" w14:textId="322C82C0" w:rsidR="002C2FC9" w:rsidRPr="00BE3C77" w:rsidRDefault="002C2FC9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>Fisheries/Chemistry – Water Quality, Natural Resources Chemistry</w:t>
      </w:r>
    </w:p>
    <w:p w14:paraId="70A0D218" w14:textId="2F55467A" w:rsidR="002C2FC9" w:rsidRPr="00BE3C77" w:rsidRDefault="002C2FC9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>Forestry and Wildland Resources – Forest Operations and Tribal Forestry</w:t>
      </w:r>
    </w:p>
    <w:p w14:paraId="757D825F" w14:textId="6BC22939" w:rsidR="002C2FC9" w:rsidRPr="00BE3C77" w:rsidRDefault="002C2FC9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 xml:space="preserve">Geology – General Geologist </w:t>
      </w:r>
    </w:p>
    <w:p w14:paraId="12B461FA" w14:textId="16184AB4" w:rsidR="002C2FC9" w:rsidRPr="00BE3C77" w:rsidRDefault="002C2FC9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 xml:space="preserve">Mathematics – </w:t>
      </w:r>
      <w:r w:rsidR="008268CA" w:rsidRPr="00BE3C77">
        <w:rPr>
          <w:rFonts w:ascii="Times New Roman" w:hAnsi="Times New Roman"/>
          <w:sz w:val="24"/>
          <w:szCs w:val="24"/>
        </w:rPr>
        <w:t>Interdisciplinary Applied</w:t>
      </w:r>
      <w:r w:rsidRPr="00BE3C77">
        <w:rPr>
          <w:rFonts w:ascii="Times New Roman" w:hAnsi="Times New Roman"/>
          <w:sz w:val="24"/>
          <w:szCs w:val="24"/>
        </w:rPr>
        <w:t xml:space="preserve"> </w:t>
      </w:r>
      <w:r w:rsidR="008268CA" w:rsidRPr="00BE3C77">
        <w:rPr>
          <w:rFonts w:ascii="Times New Roman" w:hAnsi="Times New Roman"/>
          <w:sz w:val="24"/>
          <w:szCs w:val="24"/>
        </w:rPr>
        <w:t>Mathematics, specific to lower division student success</w:t>
      </w:r>
    </w:p>
    <w:p w14:paraId="29D00088" w14:textId="64BE8497" w:rsidR="008268CA" w:rsidRPr="00BE3C77" w:rsidRDefault="008268CA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>Physics – Astronomer</w:t>
      </w:r>
    </w:p>
    <w:p w14:paraId="224F327F" w14:textId="3077F60F" w:rsidR="008268CA" w:rsidRPr="00BE3C77" w:rsidRDefault="008268CA" w:rsidP="002C2FC9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E3C77">
        <w:rPr>
          <w:rFonts w:ascii="Times New Roman" w:hAnsi="Times New Roman"/>
          <w:sz w:val="24"/>
          <w:szCs w:val="24"/>
        </w:rPr>
        <w:t xml:space="preserve">Wildlife – Indigenous Natural Resources Management and Conservation  </w:t>
      </w:r>
    </w:p>
    <w:p w14:paraId="132E153B" w14:textId="4E76FBD2" w:rsidR="008268CA" w:rsidRPr="00BE3C77" w:rsidRDefault="00BE3C77" w:rsidP="00066BB4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E3C77">
        <w:rPr>
          <w:rFonts w:ascii="Times New Roman" w:hAnsi="Times New Roman"/>
          <w:sz w:val="24"/>
          <w:szCs w:val="24"/>
        </w:rPr>
        <w:t xml:space="preserve">iscussion </w:t>
      </w:r>
      <w:r>
        <w:rPr>
          <w:rFonts w:ascii="Times New Roman" w:hAnsi="Times New Roman"/>
          <w:sz w:val="24"/>
          <w:szCs w:val="24"/>
        </w:rPr>
        <w:t xml:space="preserve">ensued with all agreeing </w:t>
      </w:r>
      <w:r w:rsidRPr="00BE3C77">
        <w:rPr>
          <w:rFonts w:ascii="Times New Roman" w:hAnsi="Times New Roman"/>
          <w:sz w:val="24"/>
          <w:szCs w:val="24"/>
        </w:rPr>
        <w:t xml:space="preserve">to provide </w:t>
      </w:r>
      <w:r w:rsidR="000812EE">
        <w:rPr>
          <w:rFonts w:ascii="Times New Roman" w:hAnsi="Times New Roman"/>
          <w:sz w:val="24"/>
          <w:szCs w:val="24"/>
        </w:rPr>
        <w:t>a brief email narrative to</w:t>
      </w:r>
      <w:r>
        <w:rPr>
          <w:rFonts w:ascii="Times New Roman" w:hAnsi="Times New Roman"/>
          <w:sz w:val="24"/>
          <w:szCs w:val="24"/>
        </w:rPr>
        <w:t xml:space="preserve"> Dale and Rick to consider along with a </w:t>
      </w:r>
      <w:r w:rsidR="000812EE">
        <w:rPr>
          <w:rFonts w:ascii="Times New Roman" w:hAnsi="Times New Roman"/>
          <w:sz w:val="24"/>
          <w:szCs w:val="24"/>
        </w:rPr>
        <w:t xml:space="preserve">preferred ranking, or set of preferences, from each department chair’s point of view by Friday, 5 pm, August 31. A final ranking is due from the college office </w:t>
      </w:r>
      <w:r>
        <w:rPr>
          <w:rFonts w:ascii="Times New Roman" w:hAnsi="Times New Roman"/>
          <w:sz w:val="24"/>
          <w:szCs w:val="24"/>
        </w:rPr>
        <w:t xml:space="preserve">to the Provost for consideration by Tuesday, September 4. </w:t>
      </w:r>
      <w:r w:rsidR="000812EE">
        <w:rPr>
          <w:rFonts w:ascii="Times New Roman" w:hAnsi="Times New Roman"/>
          <w:sz w:val="24"/>
          <w:szCs w:val="24"/>
        </w:rPr>
        <w:t xml:space="preserve"> Those selected will begin sear</w:t>
      </w:r>
      <w:r w:rsidR="00102B6D">
        <w:rPr>
          <w:rFonts w:ascii="Times New Roman" w:hAnsi="Times New Roman"/>
          <w:sz w:val="24"/>
          <w:szCs w:val="24"/>
        </w:rPr>
        <w:t>ch in 2018/19 with faculty hires slated</w:t>
      </w:r>
      <w:r w:rsidR="000812EE">
        <w:rPr>
          <w:rFonts w:ascii="Times New Roman" w:hAnsi="Times New Roman"/>
          <w:sz w:val="24"/>
          <w:szCs w:val="24"/>
        </w:rPr>
        <w:t xml:space="preserve"> to begin in August 2019/20. </w:t>
      </w:r>
    </w:p>
    <w:p w14:paraId="32E022B5" w14:textId="5BA03E9D" w:rsidR="009D59D8" w:rsidRDefault="009D59D8" w:rsidP="00EB7B1E">
      <w:pPr>
        <w:rPr>
          <w:rFonts w:ascii="Times New Roman" w:hAnsi="Times New Roman"/>
          <w:sz w:val="24"/>
          <w:szCs w:val="24"/>
        </w:rPr>
      </w:pPr>
    </w:p>
    <w:p w14:paraId="51FDB5CC" w14:textId="0F720827" w:rsidR="00995A6C" w:rsidRDefault="00995A6C" w:rsidP="00995A6C">
      <w:pPr>
        <w:pStyle w:val="Heading2"/>
      </w:pPr>
    </w:p>
    <w:p w14:paraId="7D7DDBD5" w14:textId="65F33064" w:rsidR="00345204" w:rsidRDefault="00995A6C" w:rsidP="006132B7">
      <w:pPr>
        <w:pStyle w:val="Heading2"/>
      </w:pPr>
      <w:r>
        <w:t>Start-up spending guidelines</w:t>
      </w:r>
    </w:p>
    <w:p w14:paraId="3D944D23" w14:textId="26C947BF" w:rsidR="006132B7" w:rsidRPr="002662C9" w:rsidRDefault="006132B7" w:rsidP="006132B7">
      <w:pPr>
        <w:rPr>
          <w:rFonts w:ascii="Times New Roman" w:hAnsi="Times New Roman"/>
          <w:sz w:val="24"/>
          <w:szCs w:val="24"/>
        </w:rPr>
      </w:pPr>
      <w:r w:rsidRPr="002662C9">
        <w:rPr>
          <w:rFonts w:ascii="Times New Roman" w:hAnsi="Times New Roman"/>
          <w:sz w:val="24"/>
          <w:szCs w:val="24"/>
        </w:rPr>
        <w:t>The college office recently developed a draft set of proposed spending guidelines for new faculty start-up funds. Start-up funds are typically part of a new faculty member</w:t>
      </w:r>
      <w:r w:rsidR="005F23D3" w:rsidRPr="002662C9">
        <w:rPr>
          <w:rFonts w:ascii="Times New Roman" w:hAnsi="Times New Roman"/>
          <w:sz w:val="24"/>
          <w:szCs w:val="24"/>
        </w:rPr>
        <w:t>s hiring agreement intended for research purposes. A</w:t>
      </w:r>
      <w:r w:rsidRPr="002662C9">
        <w:rPr>
          <w:rFonts w:ascii="Times New Roman" w:hAnsi="Times New Roman"/>
          <w:sz w:val="24"/>
          <w:szCs w:val="24"/>
        </w:rPr>
        <w:t>ny unused fu</w:t>
      </w:r>
      <w:r w:rsidR="005F23D3" w:rsidRPr="002662C9">
        <w:rPr>
          <w:rFonts w:ascii="Times New Roman" w:hAnsi="Times New Roman"/>
          <w:sz w:val="24"/>
          <w:szCs w:val="24"/>
        </w:rPr>
        <w:t xml:space="preserve">nds during an academic year </w:t>
      </w:r>
      <w:proofErr w:type="gramStart"/>
      <w:r w:rsidR="005F23D3" w:rsidRPr="002662C9">
        <w:rPr>
          <w:rFonts w:ascii="Times New Roman" w:hAnsi="Times New Roman"/>
          <w:sz w:val="24"/>
          <w:szCs w:val="24"/>
        </w:rPr>
        <w:t xml:space="preserve">can </w:t>
      </w:r>
      <w:r w:rsidRPr="002662C9">
        <w:rPr>
          <w:rFonts w:ascii="Times New Roman" w:hAnsi="Times New Roman"/>
          <w:sz w:val="24"/>
          <w:szCs w:val="24"/>
        </w:rPr>
        <w:t>be rolled</w:t>
      </w:r>
      <w:proofErr w:type="gramEnd"/>
      <w:r w:rsidRPr="002662C9">
        <w:rPr>
          <w:rFonts w:ascii="Times New Roman" w:hAnsi="Times New Roman"/>
          <w:sz w:val="24"/>
          <w:szCs w:val="24"/>
        </w:rPr>
        <w:t xml:space="preserve"> forward with permission from the Dean. Dale requested feedback from the department chairs group but is proposing that start-up funding </w:t>
      </w:r>
      <w:proofErr w:type="gramStart"/>
      <w:r w:rsidRPr="002662C9">
        <w:rPr>
          <w:rFonts w:ascii="Times New Roman" w:hAnsi="Times New Roman"/>
          <w:sz w:val="24"/>
          <w:szCs w:val="24"/>
        </w:rPr>
        <w:t>be used</w:t>
      </w:r>
      <w:proofErr w:type="gramEnd"/>
      <w:r w:rsidRPr="002662C9">
        <w:rPr>
          <w:rFonts w:ascii="Times New Roman" w:hAnsi="Times New Roman"/>
          <w:sz w:val="24"/>
          <w:szCs w:val="24"/>
        </w:rPr>
        <w:t xml:space="preserve"> for research related purposes only. </w:t>
      </w:r>
      <w:r w:rsidR="005F23D3" w:rsidRPr="002662C9">
        <w:rPr>
          <w:rFonts w:ascii="Times New Roman" w:hAnsi="Times New Roman"/>
          <w:sz w:val="24"/>
          <w:szCs w:val="24"/>
        </w:rPr>
        <w:t xml:space="preserve">Discussions will continue. </w:t>
      </w:r>
    </w:p>
    <w:p w14:paraId="2750E512" w14:textId="42859992" w:rsidR="00995A6C" w:rsidRDefault="00995A6C" w:rsidP="00995A6C">
      <w:pPr>
        <w:pStyle w:val="Heading2"/>
      </w:pPr>
    </w:p>
    <w:p w14:paraId="26B774B8" w14:textId="0D3437E4" w:rsidR="00995A6C" w:rsidRDefault="00995A6C" w:rsidP="00995A6C">
      <w:pPr>
        <w:pStyle w:val="Heading2"/>
        <w:rPr>
          <w:u w:val="single"/>
        </w:rPr>
      </w:pPr>
      <w:r>
        <w:t>CNRS scheduling matrix</w:t>
      </w:r>
    </w:p>
    <w:p w14:paraId="6FC0BFF8" w14:textId="24999B26" w:rsidR="002662C9" w:rsidRPr="002662C9" w:rsidRDefault="00544116" w:rsidP="002662C9">
      <w:pPr>
        <w:pStyle w:val="Heading1"/>
        <w:jc w:val="left"/>
        <w:rPr>
          <w:rFonts w:ascii="Times New Roman" w:hAnsi="Times New Roman"/>
          <w:sz w:val="24"/>
          <w:szCs w:val="24"/>
          <w:u w:val="none"/>
        </w:rPr>
      </w:pPr>
      <w:r w:rsidRPr="002662C9">
        <w:rPr>
          <w:rFonts w:ascii="Times New Roman" w:hAnsi="Times New Roman"/>
          <w:sz w:val="24"/>
          <w:szCs w:val="24"/>
          <w:u w:val="none"/>
        </w:rPr>
        <w:t>Sci</w:t>
      </w:r>
      <w:r w:rsidR="002662C9" w:rsidRPr="002662C9">
        <w:rPr>
          <w:rFonts w:ascii="Times New Roman" w:hAnsi="Times New Roman"/>
          <w:sz w:val="24"/>
          <w:szCs w:val="24"/>
          <w:u w:val="none"/>
        </w:rPr>
        <w:t xml:space="preserve">ence </w:t>
      </w:r>
      <w:r w:rsidR="002662C9">
        <w:rPr>
          <w:rFonts w:ascii="Times New Roman" w:hAnsi="Times New Roman"/>
          <w:sz w:val="24"/>
          <w:szCs w:val="24"/>
          <w:u w:val="none"/>
        </w:rPr>
        <w:t xml:space="preserve">100 courses need to </w:t>
      </w:r>
      <w:proofErr w:type="gramStart"/>
      <w:r w:rsidR="002662C9">
        <w:rPr>
          <w:rFonts w:ascii="Times New Roman" w:hAnsi="Times New Roman"/>
          <w:sz w:val="24"/>
          <w:szCs w:val="24"/>
          <w:u w:val="none"/>
        </w:rPr>
        <w:t>be</w:t>
      </w:r>
      <w:r w:rsidRPr="002662C9">
        <w:rPr>
          <w:rFonts w:ascii="Times New Roman" w:hAnsi="Times New Roman"/>
          <w:sz w:val="24"/>
          <w:szCs w:val="24"/>
          <w:u w:val="none"/>
        </w:rPr>
        <w:t xml:space="preserve"> integrated</w:t>
      </w:r>
      <w:proofErr w:type="gramEnd"/>
      <w:r w:rsidRPr="002662C9">
        <w:rPr>
          <w:rFonts w:ascii="Times New Roman" w:hAnsi="Times New Roman"/>
          <w:sz w:val="24"/>
          <w:szCs w:val="24"/>
          <w:u w:val="none"/>
        </w:rPr>
        <w:t xml:space="preserve"> into </w:t>
      </w:r>
      <w:r w:rsidR="002662C9" w:rsidRPr="002662C9">
        <w:rPr>
          <w:rFonts w:ascii="Times New Roman" w:hAnsi="Times New Roman"/>
          <w:sz w:val="24"/>
          <w:szCs w:val="24"/>
          <w:u w:val="none"/>
        </w:rPr>
        <w:t xml:space="preserve">CNRS </w:t>
      </w:r>
      <w:r w:rsidRPr="002662C9">
        <w:rPr>
          <w:rFonts w:ascii="Times New Roman" w:hAnsi="Times New Roman"/>
          <w:sz w:val="24"/>
          <w:szCs w:val="24"/>
          <w:u w:val="none"/>
        </w:rPr>
        <w:t xml:space="preserve">Spring 2019 </w:t>
      </w:r>
      <w:r w:rsidR="002662C9" w:rsidRPr="002662C9">
        <w:rPr>
          <w:rFonts w:ascii="Times New Roman" w:hAnsi="Times New Roman"/>
          <w:sz w:val="24"/>
          <w:szCs w:val="24"/>
          <w:u w:val="none"/>
        </w:rPr>
        <w:t xml:space="preserve">scheduling </w:t>
      </w:r>
      <w:r w:rsidRPr="002662C9">
        <w:rPr>
          <w:rFonts w:ascii="Times New Roman" w:hAnsi="Times New Roman"/>
          <w:sz w:val="24"/>
          <w:szCs w:val="24"/>
          <w:u w:val="none"/>
        </w:rPr>
        <w:t xml:space="preserve">matrix. </w:t>
      </w:r>
      <w:r w:rsidR="002662C9" w:rsidRPr="002662C9">
        <w:rPr>
          <w:rFonts w:ascii="Times New Roman" w:hAnsi="Times New Roman"/>
          <w:sz w:val="24"/>
          <w:szCs w:val="24"/>
          <w:u w:val="none"/>
        </w:rPr>
        <w:t>A group of faculty most familiar with the scheduling matrix and courses involved will meet soon to</w:t>
      </w:r>
      <w:r w:rsidR="002662C9">
        <w:rPr>
          <w:rFonts w:ascii="Times New Roman" w:hAnsi="Times New Roman"/>
          <w:sz w:val="24"/>
          <w:szCs w:val="24"/>
          <w:u w:val="none"/>
        </w:rPr>
        <w:t xml:space="preserve"> discuss and draft an updated vers</w:t>
      </w:r>
      <w:r w:rsidR="00533A63">
        <w:rPr>
          <w:rFonts w:ascii="Times New Roman" w:hAnsi="Times New Roman"/>
          <w:sz w:val="24"/>
          <w:szCs w:val="24"/>
          <w:u w:val="none"/>
        </w:rPr>
        <w:t>i</w:t>
      </w:r>
      <w:r w:rsidR="002662C9">
        <w:rPr>
          <w:rFonts w:ascii="Times New Roman" w:hAnsi="Times New Roman"/>
          <w:sz w:val="24"/>
          <w:szCs w:val="24"/>
          <w:u w:val="none"/>
        </w:rPr>
        <w:t xml:space="preserve">on. The scheduling group will consist of Katlin Goldenberg, Beth Eschenbach, </w:t>
      </w:r>
      <w:proofErr w:type="spellStart"/>
      <w:r w:rsidR="002662C9">
        <w:rPr>
          <w:rFonts w:ascii="Times New Roman" w:hAnsi="Times New Roman"/>
          <w:sz w:val="24"/>
          <w:szCs w:val="24"/>
          <w:u w:val="none"/>
        </w:rPr>
        <w:t>Bori</w:t>
      </w:r>
      <w:proofErr w:type="spellEnd"/>
      <w:r w:rsidR="002662C9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="002662C9">
        <w:rPr>
          <w:rFonts w:ascii="Times New Roman" w:hAnsi="Times New Roman"/>
          <w:sz w:val="24"/>
          <w:szCs w:val="24"/>
          <w:u w:val="none"/>
        </w:rPr>
        <w:t>Mazzag</w:t>
      </w:r>
      <w:proofErr w:type="spellEnd"/>
      <w:r w:rsidR="002662C9">
        <w:rPr>
          <w:rFonts w:ascii="Times New Roman" w:hAnsi="Times New Roman"/>
          <w:sz w:val="24"/>
          <w:szCs w:val="24"/>
          <w:u w:val="none"/>
        </w:rPr>
        <w:t xml:space="preserve">, </w:t>
      </w:r>
      <w:r w:rsidR="00533A63">
        <w:rPr>
          <w:rFonts w:ascii="Times New Roman" w:hAnsi="Times New Roman"/>
          <w:sz w:val="24"/>
          <w:szCs w:val="24"/>
          <w:u w:val="none"/>
        </w:rPr>
        <w:t xml:space="preserve">Danielle </w:t>
      </w:r>
      <w:proofErr w:type="spellStart"/>
      <w:r w:rsidR="00533A63">
        <w:rPr>
          <w:rFonts w:ascii="Times New Roman" w:hAnsi="Times New Roman"/>
          <w:sz w:val="24"/>
          <w:szCs w:val="24"/>
          <w:u w:val="none"/>
        </w:rPr>
        <w:t>Trapkus</w:t>
      </w:r>
      <w:proofErr w:type="spellEnd"/>
      <w:r w:rsidR="00533A63">
        <w:rPr>
          <w:rFonts w:ascii="Times New Roman" w:hAnsi="Times New Roman"/>
          <w:sz w:val="24"/>
          <w:szCs w:val="24"/>
          <w:u w:val="none"/>
        </w:rPr>
        <w:t xml:space="preserve">, Cortney </w:t>
      </w:r>
      <w:proofErr w:type="spellStart"/>
      <w:r w:rsidR="00533A63">
        <w:rPr>
          <w:rFonts w:ascii="Times New Roman" w:hAnsi="Times New Roman"/>
          <w:sz w:val="24"/>
          <w:szCs w:val="24"/>
          <w:u w:val="none"/>
        </w:rPr>
        <w:t>Koors</w:t>
      </w:r>
      <w:proofErr w:type="spellEnd"/>
      <w:r w:rsidR="00533A63">
        <w:rPr>
          <w:rFonts w:ascii="Times New Roman" w:hAnsi="Times New Roman"/>
          <w:sz w:val="24"/>
          <w:szCs w:val="24"/>
          <w:u w:val="none"/>
        </w:rPr>
        <w:t xml:space="preserve"> </w:t>
      </w:r>
      <w:r w:rsidR="002662C9">
        <w:rPr>
          <w:rFonts w:ascii="Times New Roman" w:hAnsi="Times New Roman"/>
          <w:sz w:val="24"/>
          <w:szCs w:val="24"/>
          <w:u w:val="none"/>
        </w:rPr>
        <w:t xml:space="preserve">and Monty </w:t>
      </w:r>
      <w:proofErr w:type="spellStart"/>
      <w:r w:rsidR="002662C9">
        <w:rPr>
          <w:rFonts w:ascii="Times New Roman" w:hAnsi="Times New Roman"/>
          <w:sz w:val="24"/>
          <w:szCs w:val="24"/>
          <w:u w:val="none"/>
        </w:rPr>
        <w:t>Mola</w:t>
      </w:r>
      <w:proofErr w:type="spellEnd"/>
      <w:r w:rsidR="002662C9">
        <w:rPr>
          <w:rFonts w:ascii="Times New Roman" w:hAnsi="Times New Roman"/>
          <w:sz w:val="24"/>
          <w:szCs w:val="24"/>
          <w:u w:val="none"/>
        </w:rPr>
        <w:t xml:space="preserve">. Julie will </w:t>
      </w:r>
      <w:r w:rsidR="00E90D03">
        <w:rPr>
          <w:rFonts w:ascii="Times New Roman" w:hAnsi="Times New Roman"/>
          <w:sz w:val="24"/>
          <w:szCs w:val="24"/>
          <w:u w:val="none"/>
        </w:rPr>
        <w:t>arrange the first meeting</w:t>
      </w:r>
      <w:bookmarkStart w:id="2" w:name="_GoBack"/>
      <w:bookmarkEnd w:id="2"/>
      <w:r w:rsidR="002662C9">
        <w:rPr>
          <w:rFonts w:ascii="Times New Roman" w:hAnsi="Times New Roman"/>
          <w:sz w:val="24"/>
          <w:szCs w:val="24"/>
          <w:u w:val="none"/>
        </w:rPr>
        <w:t xml:space="preserve"> and share matrix to begin conversations. </w:t>
      </w:r>
      <w:r w:rsidR="002662C9" w:rsidRPr="002662C9">
        <w:rPr>
          <w:rFonts w:ascii="Times New Roman" w:hAnsi="Times New Roman"/>
          <w:sz w:val="24"/>
          <w:szCs w:val="24"/>
          <w:u w:val="none"/>
        </w:rPr>
        <w:t xml:space="preserve"> </w:t>
      </w:r>
    </w:p>
    <w:p w14:paraId="7945A12E" w14:textId="082430AA" w:rsidR="002662C9" w:rsidRPr="002662C9" w:rsidRDefault="002662C9" w:rsidP="002662C9"/>
    <w:p w14:paraId="0B9835EC" w14:textId="2E4430D6" w:rsidR="002662C9" w:rsidRDefault="002662C9" w:rsidP="002662C9">
      <w:pPr>
        <w:pStyle w:val="Heading2"/>
      </w:pPr>
      <w:r>
        <w:t xml:space="preserve">Next Council of Chairs meeting, September 6. </w:t>
      </w:r>
    </w:p>
    <w:p w14:paraId="04DCABF8" w14:textId="77777777" w:rsidR="000E5AAA" w:rsidRPr="000E5AAA" w:rsidRDefault="000E5AAA" w:rsidP="000E5AAA"/>
    <w:sectPr w:rsidR="000E5AAA" w:rsidRPr="000E5AAA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48B"/>
    <w:multiLevelType w:val="hybridMultilevel"/>
    <w:tmpl w:val="F8A2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7526D"/>
    <w:multiLevelType w:val="hybridMultilevel"/>
    <w:tmpl w:val="B9E0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9A7271"/>
    <w:multiLevelType w:val="hybridMultilevel"/>
    <w:tmpl w:val="38EE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626A"/>
    <w:multiLevelType w:val="hybridMultilevel"/>
    <w:tmpl w:val="898EA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D72828"/>
    <w:multiLevelType w:val="hybridMultilevel"/>
    <w:tmpl w:val="5BEE1F5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87016"/>
    <w:multiLevelType w:val="hybridMultilevel"/>
    <w:tmpl w:val="C77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FB6873"/>
    <w:multiLevelType w:val="hybridMultilevel"/>
    <w:tmpl w:val="BAC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C33DC"/>
    <w:multiLevelType w:val="hybridMultilevel"/>
    <w:tmpl w:val="9744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206819"/>
    <w:multiLevelType w:val="hybridMultilevel"/>
    <w:tmpl w:val="9FF298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6"/>
  </w:num>
  <w:num w:numId="9">
    <w:abstractNumId w:val="1"/>
  </w:num>
  <w:num w:numId="10">
    <w:abstractNumId w:val="4"/>
  </w:num>
  <w:num w:numId="11">
    <w:abstractNumId w:val="10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9"/>
  </w:num>
  <w:num w:numId="17">
    <w:abstractNumId w:val="15"/>
  </w:num>
  <w:num w:numId="18">
    <w:abstractNumId w:val="12"/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536"/>
    <w:rsid w:val="00004D43"/>
    <w:rsid w:val="00010823"/>
    <w:rsid w:val="00011C47"/>
    <w:rsid w:val="00012351"/>
    <w:rsid w:val="0001240F"/>
    <w:rsid w:val="000125BC"/>
    <w:rsid w:val="00022B75"/>
    <w:rsid w:val="00024521"/>
    <w:rsid w:val="00024586"/>
    <w:rsid w:val="0002612F"/>
    <w:rsid w:val="000317BD"/>
    <w:rsid w:val="00033462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5489C"/>
    <w:rsid w:val="0006047E"/>
    <w:rsid w:val="00060F3D"/>
    <w:rsid w:val="000615B8"/>
    <w:rsid w:val="000622CB"/>
    <w:rsid w:val="00063A96"/>
    <w:rsid w:val="00066BB4"/>
    <w:rsid w:val="00071105"/>
    <w:rsid w:val="000729DF"/>
    <w:rsid w:val="0007579D"/>
    <w:rsid w:val="00077E22"/>
    <w:rsid w:val="000812EE"/>
    <w:rsid w:val="00085877"/>
    <w:rsid w:val="0008646E"/>
    <w:rsid w:val="00086AEE"/>
    <w:rsid w:val="00087618"/>
    <w:rsid w:val="000930F0"/>
    <w:rsid w:val="000935F2"/>
    <w:rsid w:val="00094193"/>
    <w:rsid w:val="000943DB"/>
    <w:rsid w:val="00095171"/>
    <w:rsid w:val="00096181"/>
    <w:rsid w:val="00096DAF"/>
    <w:rsid w:val="00097844"/>
    <w:rsid w:val="000A083A"/>
    <w:rsid w:val="000A1410"/>
    <w:rsid w:val="000A32DE"/>
    <w:rsid w:val="000A3844"/>
    <w:rsid w:val="000A5ADD"/>
    <w:rsid w:val="000B382A"/>
    <w:rsid w:val="000B3EE8"/>
    <w:rsid w:val="000B40FA"/>
    <w:rsid w:val="000B6140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5AAA"/>
    <w:rsid w:val="000E72F5"/>
    <w:rsid w:val="000F005B"/>
    <w:rsid w:val="000F1AE0"/>
    <w:rsid w:val="000F452A"/>
    <w:rsid w:val="000F49CE"/>
    <w:rsid w:val="000F56D7"/>
    <w:rsid w:val="000F7E35"/>
    <w:rsid w:val="00100438"/>
    <w:rsid w:val="001020E6"/>
    <w:rsid w:val="00102260"/>
    <w:rsid w:val="001024CB"/>
    <w:rsid w:val="00102B6D"/>
    <w:rsid w:val="00107055"/>
    <w:rsid w:val="00114E8C"/>
    <w:rsid w:val="00115427"/>
    <w:rsid w:val="00116EF0"/>
    <w:rsid w:val="001170F8"/>
    <w:rsid w:val="00125083"/>
    <w:rsid w:val="001262D0"/>
    <w:rsid w:val="00126C18"/>
    <w:rsid w:val="001273F7"/>
    <w:rsid w:val="001328AC"/>
    <w:rsid w:val="00132F36"/>
    <w:rsid w:val="0013414C"/>
    <w:rsid w:val="00135BE7"/>
    <w:rsid w:val="00136CFC"/>
    <w:rsid w:val="00137407"/>
    <w:rsid w:val="001421C8"/>
    <w:rsid w:val="001501C5"/>
    <w:rsid w:val="00152C20"/>
    <w:rsid w:val="00154A33"/>
    <w:rsid w:val="00157552"/>
    <w:rsid w:val="001576E6"/>
    <w:rsid w:val="00157D98"/>
    <w:rsid w:val="00160372"/>
    <w:rsid w:val="00162239"/>
    <w:rsid w:val="00162CA8"/>
    <w:rsid w:val="00164C44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AD2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67A3"/>
    <w:rsid w:val="001B17C4"/>
    <w:rsid w:val="001B2B0D"/>
    <w:rsid w:val="001B4C57"/>
    <w:rsid w:val="001B4C7D"/>
    <w:rsid w:val="001B548E"/>
    <w:rsid w:val="001C43BA"/>
    <w:rsid w:val="001C4D58"/>
    <w:rsid w:val="001C6D2F"/>
    <w:rsid w:val="001D01CB"/>
    <w:rsid w:val="001D021C"/>
    <w:rsid w:val="001D17E2"/>
    <w:rsid w:val="001D1A33"/>
    <w:rsid w:val="001D2134"/>
    <w:rsid w:val="001D5CBF"/>
    <w:rsid w:val="001D5E7F"/>
    <w:rsid w:val="001D7837"/>
    <w:rsid w:val="001D7AE1"/>
    <w:rsid w:val="001E2C8B"/>
    <w:rsid w:val="001E4C48"/>
    <w:rsid w:val="001E51EF"/>
    <w:rsid w:val="001E779E"/>
    <w:rsid w:val="001F096B"/>
    <w:rsid w:val="001F0D89"/>
    <w:rsid w:val="001F16F7"/>
    <w:rsid w:val="001F23BB"/>
    <w:rsid w:val="001F6448"/>
    <w:rsid w:val="001F71D1"/>
    <w:rsid w:val="00204B7C"/>
    <w:rsid w:val="00204E2F"/>
    <w:rsid w:val="0020629B"/>
    <w:rsid w:val="00206383"/>
    <w:rsid w:val="002078EA"/>
    <w:rsid w:val="00207F0E"/>
    <w:rsid w:val="0021047E"/>
    <w:rsid w:val="00210642"/>
    <w:rsid w:val="002149AD"/>
    <w:rsid w:val="002174F7"/>
    <w:rsid w:val="0021798B"/>
    <w:rsid w:val="0022063C"/>
    <w:rsid w:val="00221A83"/>
    <w:rsid w:val="00221DED"/>
    <w:rsid w:val="00224C7D"/>
    <w:rsid w:val="00226BE0"/>
    <w:rsid w:val="0022768E"/>
    <w:rsid w:val="002279D3"/>
    <w:rsid w:val="00230728"/>
    <w:rsid w:val="00231AAF"/>
    <w:rsid w:val="00233A21"/>
    <w:rsid w:val="00236813"/>
    <w:rsid w:val="00237414"/>
    <w:rsid w:val="002445F3"/>
    <w:rsid w:val="0024576D"/>
    <w:rsid w:val="002458C9"/>
    <w:rsid w:val="002478BD"/>
    <w:rsid w:val="002478E8"/>
    <w:rsid w:val="00255359"/>
    <w:rsid w:val="0025662C"/>
    <w:rsid w:val="00256C18"/>
    <w:rsid w:val="00260696"/>
    <w:rsid w:val="00262AD8"/>
    <w:rsid w:val="00263478"/>
    <w:rsid w:val="00265904"/>
    <w:rsid w:val="002662C9"/>
    <w:rsid w:val="0027544F"/>
    <w:rsid w:val="0027692A"/>
    <w:rsid w:val="00276C5C"/>
    <w:rsid w:val="0027773F"/>
    <w:rsid w:val="00280531"/>
    <w:rsid w:val="00284EA9"/>
    <w:rsid w:val="002871D8"/>
    <w:rsid w:val="00287587"/>
    <w:rsid w:val="00290C93"/>
    <w:rsid w:val="00291E6E"/>
    <w:rsid w:val="002A025E"/>
    <w:rsid w:val="002A16CD"/>
    <w:rsid w:val="002A3E00"/>
    <w:rsid w:val="002A4AB0"/>
    <w:rsid w:val="002A6051"/>
    <w:rsid w:val="002A643A"/>
    <w:rsid w:val="002A7315"/>
    <w:rsid w:val="002B021B"/>
    <w:rsid w:val="002B395E"/>
    <w:rsid w:val="002B561E"/>
    <w:rsid w:val="002B6780"/>
    <w:rsid w:val="002B7F6D"/>
    <w:rsid w:val="002C206F"/>
    <w:rsid w:val="002C2FC9"/>
    <w:rsid w:val="002C34D9"/>
    <w:rsid w:val="002D4404"/>
    <w:rsid w:val="002D6248"/>
    <w:rsid w:val="002D7A51"/>
    <w:rsid w:val="002E0AFE"/>
    <w:rsid w:val="002E1515"/>
    <w:rsid w:val="002E5E4C"/>
    <w:rsid w:val="002F1209"/>
    <w:rsid w:val="002F1DBF"/>
    <w:rsid w:val="002F35EC"/>
    <w:rsid w:val="002F43CE"/>
    <w:rsid w:val="00300B99"/>
    <w:rsid w:val="00305105"/>
    <w:rsid w:val="0030511E"/>
    <w:rsid w:val="00305223"/>
    <w:rsid w:val="0030712C"/>
    <w:rsid w:val="00307784"/>
    <w:rsid w:val="0031096E"/>
    <w:rsid w:val="00310F82"/>
    <w:rsid w:val="00311573"/>
    <w:rsid w:val="00313927"/>
    <w:rsid w:val="00315827"/>
    <w:rsid w:val="00322590"/>
    <w:rsid w:val="00322D15"/>
    <w:rsid w:val="00332612"/>
    <w:rsid w:val="00332C07"/>
    <w:rsid w:val="00335F5A"/>
    <w:rsid w:val="003374F0"/>
    <w:rsid w:val="003409DC"/>
    <w:rsid w:val="00342D8C"/>
    <w:rsid w:val="003431ED"/>
    <w:rsid w:val="00344116"/>
    <w:rsid w:val="00345204"/>
    <w:rsid w:val="00345809"/>
    <w:rsid w:val="003469DD"/>
    <w:rsid w:val="00351E57"/>
    <w:rsid w:val="00351F82"/>
    <w:rsid w:val="00352E52"/>
    <w:rsid w:val="00354D76"/>
    <w:rsid w:val="00355037"/>
    <w:rsid w:val="0035530A"/>
    <w:rsid w:val="00356CB9"/>
    <w:rsid w:val="0036299C"/>
    <w:rsid w:val="00363C53"/>
    <w:rsid w:val="00363F83"/>
    <w:rsid w:val="00365B0A"/>
    <w:rsid w:val="00366E45"/>
    <w:rsid w:val="00367BDB"/>
    <w:rsid w:val="00367DEF"/>
    <w:rsid w:val="00370635"/>
    <w:rsid w:val="00375C6E"/>
    <w:rsid w:val="003769F3"/>
    <w:rsid w:val="00376EB1"/>
    <w:rsid w:val="00380295"/>
    <w:rsid w:val="003809F5"/>
    <w:rsid w:val="00382F9D"/>
    <w:rsid w:val="00383545"/>
    <w:rsid w:val="00383EC0"/>
    <w:rsid w:val="003840AB"/>
    <w:rsid w:val="00385E02"/>
    <w:rsid w:val="00390FC7"/>
    <w:rsid w:val="00391D65"/>
    <w:rsid w:val="0039405C"/>
    <w:rsid w:val="00395F38"/>
    <w:rsid w:val="003962C9"/>
    <w:rsid w:val="00397A43"/>
    <w:rsid w:val="003A1048"/>
    <w:rsid w:val="003A1BFA"/>
    <w:rsid w:val="003A529F"/>
    <w:rsid w:val="003A6CD8"/>
    <w:rsid w:val="003B02B0"/>
    <w:rsid w:val="003B1109"/>
    <w:rsid w:val="003B3795"/>
    <w:rsid w:val="003C138A"/>
    <w:rsid w:val="003C21B9"/>
    <w:rsid w:val="003C2A2C"/>
    <w:rsid w:val="003C5CD3"/>
    <w:rsid w:val="003D0A85"/>
    <w:rsid w:val="003D4CCC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32F5"/>
    <w:rsid w:val="003F4296"/>
    <w:rsid w:val="003F4482"/>
    <w:rsid w:val="003F6A3A"/>
    <w:rsid w:val="004002EE"/>
    <w:rsid w:val="004007BB"/>
    <w:rsid w:val="00400C56"/>
    <w:rsid w:val="00405B06"/>
    <w:rsid w:val="00406BBA"/>
    <w:rsid w:val="00411081"/>
    <w:rsid w:val="00414E44"/>
    <w:rsid w:val="00421166"/>
    <w:rsid w:val="004218D8"/>
    <w:rsid w:val="004226B4"/>
    <w:rsid w:val="00423096"/>
    <w:rsid w:val="0042514F"/>
    <w:rsid w:val="004252F8"/>
    <w:rsid w:val="00431ACF"/>
    <w:rsid w:val="00433214"/>
    <w:rsid w:val="004372AB"/>
    <w:rsid w:val="00437935"/>
    <w:rsid w:val="0044221F"/>
    <w:rsid w:val="004448BF"/>
    <w:rsid w:val="004467A5"/>
    <w:rsid w:val="00446CC5"/>
    <w:rsid w:val="0045403B"/>
    <w:rsid w:val="00455818"/>
    <w:rsid w:val="00455E53"/>
    <w:rsid w:val="004568FC"/>
    <w:rsid w:val="00460148"/>
    <w:rsid w:val="00463A99"/>
    <w:rsid w:val="00464FF0"/>
    <w:rsid w:val="00470ABC"/>
    <w:rsid w:val="004712F9"/>
    <w:rsid w:val="0047199E"/>
    <w:rsid w:val="00471DE3"/>
    <w:rsid w:val="00472DEA"/>
    <w:rsid w:val="00473A1A"/>
    <w:rsid w:val="00474D11"/>
    <w:rsid w:val="004752D7"/>
    <w:rsid w:val="004767DF"/>
    <w:rsid w:val="00476F2C"/>
    <w:rsid w:val="0048012D"/>
    <w:rsid w:val="00481B4B"/>
    <w:rsid w:val="00485CD8"/>
    <w:rsid w:val="004861BF"/>
    <w:rsid w:val="004900F1"/>
    <w:rsid w:val="00491056"/>
    <w:rsid w:val="00491AD7"/>
    <w:rsid w:val="004928A8"/>
    <w:rsid w:val="00495667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5238"/>
    <w:rsid w:val="004C7A09"/>
    <w:rsid w:val="004C7C95"/>
    <w:rsid w:val="004D1971"/>
    <w:rsid w:val="004D5F39"/>
    <w:rsid w:val="004E3C12"/>
    <w:rsid w:val="004E47CE"/>
    <w:rsid w:val="004E66AB"/>
    <w:rsid w:val="004F0456"/>
    <w:rsid w:val="004F2ABE"/>
    <w:rsid w:val="004F3154"/>
    <w:rsid w:val="004F37C7"/>
    <w:rsid w:val="004F3B36"/>
    <w:rsid w:val="004F3EA6"/>
    <w:rsid w:val="004F621B"/>
    <w:rsid w:val="004F7FBD"/>
    <w:rsid w:val="00500CDB"/>
    <w:rsid w:val="00501C4E"/>
    <w:rsid w:val="00504F83"/>
    <w:rsid w:val="00505044"/>
    <w:rsid w:val="0050506D"/>
    <w:rsid w:val="00506F2D"/>
    <w:rsid w:val="005105C5"/>
    <w:rsid w:val="005106AA"/>
    <w:rsid w:val="005129C5"/>
    <w:rsid w:val="005136E1"/>
    <w:rsid w:val="00513CF5"/>
    <w:rsid w:val="00514DE1"/>
    <w:rsid w:val="00515493"/>
    <w:rsid w:val="00520A00"/>
    <w:rsid w:val="0052149D"/>
    <w:rsid w:val="00522440"/>
    <w:rsid w:val="0052404E"/>
    <w:rsid w:val="0052424C"/>
    <w:rsid w:val="00525F03"/>
    <w:rsid w:val="0052608D"/>
    <w:rsid w:val="00526936"/>
    <w:rsid w:val="00527581"/>
    <w:rsid w:val="005325BB"/>
    <w:rsid w:val="00533A63"/>
    <w:rsid w:val="00534A7D"/>
    <w:rsid w:val="00534EF0"/>
    <w:rsid w:val="005366AA"/>
    <w:rsid w:val="005366F3"/>
    <w:rsid w:val="00541D3E"/>
    <w:rsid w:val="00541FA2"/>
    <w:rsid w:val="00544116"/>
    <w:rsid w:val="00544E99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3B2F"/>
    <w:rsid w:val="00566F1A"/>
    <w:rsid w:val="00574BE5"/>
    <w:rsid w:val="00580BD8"/>
    <w:rsid w:val="00581392"/>
    <w:rsid w:val="00581F4D"/>
    <w:rsid w:val="00584D27"/>
    <w:rsid w:val="00587983"/>
    <w:rsid w:val="0059081A"/>
    <w:rsid w:val="00593708"/>
    <w:rsid w:val="005937D8"/>
    <w:rsid w:val="00595C09"/>
    <w:rsid w:val="005968CB"/>
    <w:rsid w:val="00597786"/>
    <w:rsid w:val="00597C76"/>
    <w:rsid w:val="005A0174"/>
    <w:rsid w:val="005A040A"/>
    <w:rsid w:val="005A21C9"/>
    <w:rsid w:val="005A2306"/>
    <w:rsid w:val="005A3D3B"/>
    <w:rsid w:val="005A4440"/>
    <w:rsid w:val="005A6F37"/>
    <w:rsid w:val="005B1B74"/>
    <w:rsid w:val="005B208F"/>
    <w:rsid w:val="005B2115"/>
    <w:rsid w:val="005B2206"/>
    <w:rsid w:val="005B46E5"/>
    <w:rsid w:val="005B54BC"/>
    <w:rsid w:val="005B5D11"/>
    <w:rsid w:val="005C27A1"/>
    <w:rsid w:val="005C525A"/>
    <w:rsid w:val="005C546D"/>
    <w:rsid w:val="005C6122"/>
    <w:rsid w:val="005D3A13"/>
    <w:rsid w:val="005D43F4"/>
    <w:rsid w:val="005D48E5"/>
    <w:rsid w:val="005D5DAF"/>
    <w:rsid w:val="005E0553"/>
    <w:rsid w:val="005E0A0E"/>
    <w:rsid w:val="005E4BBA"/>
    <w:rsid w:val="005E5D45"/>
    <w:rsid w:val="005E6DA2"/>
    <w:rsid w:val="005F0648"/>
    <w:rsid w:val="005F23D3"/>
    <w:rsid w:val="005F543B"/>
    <w:rsid w:val="005F5BF3"/>
    <w:rsid w:val="005F62A5"/>
    <w:rsid w:val="005F65A5"/>
    <w:rsid w:val="005F7E08"/>
    <w:rsid w:val="005F7F9C"/>
    <w:rsid w:val="006035EC"/>
    <w:rsid w:val="00603E52"/>
    <w:rsid w:val="006040BF"/>
    <w:rsid w:val="0060461E"/>
    <w:rsid w:val="00605DD3"/>
    <w:rsid w:val="006126B9"/>
    <w:rsid w:val="006132B7"/>
    <w:rsid w:val="00613CB1"/>
    <w:rsid w:val="0061423D"/>
    <w:rsid w:val="00615ECD"/>
    <w:rsid w:val="006216AC"/>
    <w:rsid w:val="006242B0"/>
    <w:rsid w:val="0062772B"/>
    <w:rsid w:val="0063030D"/>
    <w:rsid w:val="00631F0F"/>
    <w:rsid w:val="00634EEA"/>
    <w:rsid w:val="006362B8"/>
    <w:rsid w:val="00636335"/>
    <w:rsid w:val="00643645"/>
    <w:rsid w:val="00647A46"/>
    <w:rsid w:val="00647CA7"/>
    <w:rsid w:val="00653A69"/>
    <w:rsid w:val="00657D13"/>
    <w:rsid w:val="00660DFE"/>
    <w:rsid w:val="00664CE8"/>
    <w:rsid w:val="00666B0A"/>
    <w:rsid w:val="00670639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6262"/>
    <w:rsid w:val="006865EB"/>
    <w:rsid w:val="0069066D"/>
    <w:rsid w:val="00691138"/>
    <w:rsid w:val="00693B8B"/>
    <w:rsid w:val="006977A5"/>
    <w:rsid w:val="006A1394"/>
    <w:rsid w:val="006A161B"/>
    <w:rsid w:val="006A2708"/>
    <w:rsid w:val="006A2E39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B7341"/>
    <w:rsid w:val="006B7B33"/>
    <w:rsid w:val="006C036F"/>
    <w:rsid w:val="006C12E6"/>
    <w:rsid w:val="006C1A6B"/>
    <w:rsid w:val="006C449C"/>
    <w:rsid w:val="006C532F"/>
    <w:rsid w:val="006C5836"/>
    <w:rsid w:val="006C7879"/>
    <w:rsid w:val="006D4AA3"/>
    <w:rsid w:val="006D576A"/>
    <w:rsid w:val="006D7122"/>
    <w:rsid w:val="006D72C1"/>
    <w:rsid w:val="006D75EE"/>
    <w:rsid w:val="006E5FC6"/>
    <w:rsid w:val="006E75B4"/>
    <w:rsid w:val="006F2E20"/>
    <w:rsid w:val="006F66AC"/>
    <w:rsid w:val="00702D0F"/>
    <w:rsid w:val="00703975"/>
    <w:rsid w:val="007044C5"/>
    <w:rsid w:val="007053A1"/>
    <w:rsid w:val="007101F7"/>
    <w:rsid w:val="00710C8B"/>
    <w:rsid w:val="007139EC"/>
    <w:rsid w:val="00713FC0"/>
    <w:rsid w:val="00714219"/>
    <w:rsid w:val="007143AE"/>
    <w:rsid w:val="0071525F"/>
    <w:rsid w:val="00717E4E"/>
    <w:rsid w:val="007231B2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B10"/>
    <w:rsid w:val="00746C6E"/>
    <w:rsid w:val="00746E83"/>
    <w:rsid w:val="00747C49"/>
    <w:rsid w:val="00751B2D"/>
    <w:rsid w:val="007544F7"/>
    <w:rsid w:val="00754EB1"/>
    <w:rsid w:val="00757572"/>
    <w:rsid w:val="0076136F"/>
    <w:rsid w:val="00761409"/>
    <w:rsid w:val="00761A78"/>
    <w:rsid w:val="00763C07"/>
    <w:rsid w:val="0076413B"/>
    <w:rsid w:val="00764FED"/>
    <w:rsid w:val="00765DB9"/>
    <w:rsid w:val="00767142"/>
    <w:rsid w:val="00770112"/>
    <w:rsid w:val="00770A0E"/>
    <w:rsid w:val="00770E31"/>
    <w:rsid w:val="007711EA"/>
    <w:rsid w:val="007726DD"/>
    <w:rsid w:val="00774ADF"/>
    <w:rsid w:val="00775E4C"/>
    <w:rsid w:val="00775E51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B7CBF"/>
    <w:rsid w:val="007C3A71"/>
    <w:rsid w:val="007D0BF3"/>
    <w:rsid w:val="007D2F90"/>
    <w:rsid w:val="007D34EB"/>
    <w:rsid w:val="007E1061"/>
    <w:rsid w:val="007E4995"/>
    <w:rsid w:val="007E6F5F"/>
    <w:rsid w:val="007F12F5"/>
    <w:rsid w:val="007F2F67"/>
    <w:rsid w:val="007F3B99"/>
    <w:rsid w:val="007F48EA"/>
    <w:rsid w:val="00802001"/>
    <w:rsid w:val="00803F17"/>
    <w:rsid w:val="0080554F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68CA"/>
    <w:rsid w:val="00826D3E"/>
    <w:rsid w:val="00827A09"/>
    <w:rsid w:val="008300FF"/>
    <w:rsid w:val="00834884"/>
    <w:rsid w:val="008377D2"/>
    <w:rsid w:val="00841003"/>
    <w:rsid w:val="00841C36"/>
    <w:rsid w:val="008425B1"/>
    <w:rsid w:val="00842885"/>
    <w:rsid w:val="00844191"/>
    <w:rsid w:val="008441BB"/>
    <w:rsid w:val="0084763C"/>
    <w:rsid w:val="0084793A"/>
    <w:rsid w:val="00850CD9"/>
    <w:rsid w:val="008528B3"/>
    <w:rsid w:val="0085374B"/>
    <w:rsid w:val="0085400A"/>
    <w:rsid w:val="00854CDB"/>
    <w:rsid w:val="008558B0"/>
    <w:rsid w:val="00856AD0"/>
    <w:rsid w:val="00857D71"/>
    <w:rsid w:val="00863308"/>
    <w:rsid w:val="0086454A"/>
    <w:rsid w:val="0086465E"/>
    <w:rsid w:val="00864848"/>
    <w:rsid w:val="00867003"/>
    <w:rsid w:val="00867B58"/>
    <w:rsid w:val="008708CD"/>
    <w:rsid w:val="00871837"/>
    <w:rsid w:val="00875778"/>
    <w:rsid w:val="00876C6A"/>
    <w:rsid w:val="00881957"/>
    <w:rsid w:val="0088196A"/>
    <w:rsid w:val="00881B9E"/>
    <w:rsid w:val="00882272"/>
    <w:rsid w:val="008848C5"/>
    <w:rsid w:val="00891963"/>
    <w:rsid w:val="008920D5"/>
    <w:rsid w:val="008923CD"/>
    <w:rsid w:val="00892D76"/>
    <w:rsid w:val="00893D4E"/>
    <w:rsid w:val="00895808"/>
    <w:rsid w:val="008A11E9"/>
    <w:rsid w:val="008A1988"/>
    <w:rsid w:val="008A24B1"/>
    <w:rsid w:val="008A41AE"/>
    <w:rsid w:val="008A4D02"/>
    <w:rsid w:val="008A7B77"/>
    <w:rsid w:val="008B04AB"/>
    <w:rsid w:val="008B4652"/>
    <w:rsid w:val="008B58F8"/>
    <w:rsid w:val="008B5AED"/>
    <w:rsid w:val="008B69DC"/>
    <w:rsid w:val="008C032F"/>
    <w:rsid w:val="008C2CAD"/>
    <w:rsid w:val="008C4394"/>
    <w:rsid w:val="008C4526"/>
    <w:rsid w:val="008C5EC7"/>
    <w:rsid w:val="008D00BF"/>
    <w:rsid w:val="008D048B"/>
    <w:rsid w:val="008D1269"/>
    <w:rsid w:val="008D6129"/>
    <w:rsid w:val="008D74D3"/>
    <w:rsid w:val="008E0A8B"/>
    <w:rsid w:val="008E411F"/>
    <w:rsid w:val="008F0105"/>
    <w:rsid w:val="008F07E8"/>
    <w:rsid w:val="008F178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0297"/>
    <w:rsid w:val="00922FCD"/>
    <w:rsid w:val="00925A07"/>
    <w:rsid w:val="00926AD2"/>
    <w:rsid w:val="00926C7F"/>
    <w:rsid w:val="009303C2"/>
    <w:rsid w:val="009303D8"/>
    <w:rsid w:val="0093641F"/>
    <w:rsid w:val="00937C3C"/>
    <w:rsid w:val="00942EE0"/>
    <w:rsid w:val="00944D0E"/>
    <w:rsid w:val="009452E1"/>
    <w:rsid w:val="00953046"/>
    <w:rsid w:val="00953854"/>
    <w:rsid w:val="00955ED4"/>
    <w:rsid w:val="00957DA0"/>
    <w:rsid w:val="00961820"/>
    <w:rsid w:val="009636FF"/>
    <w:rsid w:val="00964AFA"/>
    <w:rsid w:val="0096553D"/>
    <w:rsid w:val="00965BBF"/>
    <w:rsid w:val="009664E4"/>
    <w:rsid w:val="009665E5"/>
    <w:rsid w:val="00970706"/>
    <w:rsid w:val="009708B5"/>
    <w:rsid w:val="00977138"/>
    <w:rsid w:val="00980B3E"/>
    <w:rsid w:val="00981394"/>
    <w:rsid w:val="009815F9"/>
    <w:rsid w:val="00981B5A"/>
    <w:rsid w:val="00984043"/>
    <w:rsid w:val="00984511"/>
    <w:rsid w:val="009854C6"/>
    <w:rsid w:val="00985E42"/>
    <w:rsid w:val="00986D4E"/>
    <w:rsid w:val="00987698"/>
    <w:rsid w:val="009909C3"/>
    <w:rsid w:val="009913AF"/>
    <w:rsid w:val="0099149E"/>
    <w:rsid w:val="009925AD"/>
    <w:rsid w:val="00993130"/>
    <w:rsid w:val="00993364"/>
    <w:rsid w:val="00993A88"/>
    <w:rsid w:val="00993EAA"/>
    <w:rsid w:val="00995A6C"/>
    <w:rsid w:val="00997651"/>
    <w:rsid w:val="009A2A70"/>
    <w:rsid w:val="009A2E6E"/>
    <w:rsid w:val="009A3785"/>
    <w:rsid w:val="009A61EB"/>
    <w:rsid w:val="009A7640"/>
    <w:rsid w:val="009A7AA2"/>
    <w:rsid w:val="009B39C1"/>
    <w:rsid w:val="009B3E3D"/>
    <w:rsid w:val="009C2274"/>
    <w:rsid w:val="009C6C22"/>
    <w:rsid w:val="009C738E"/>
    <w:rsid w:val="009D3DF5"/>
    <w:rsid w:val="009D59D8"/>
    <w:rsid w:val="009D5CC4"/>
    <w:rsid w:val="009D7F59"/>
    <w:rsid w:val="009E094C"/>
    <w:rsid w:val="009E0A6D"/>
    <w:rsid w:val="009E1958"/>
    <w:rsid w:val="009E280B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3E1B"/>
    <w:rsid w:val="009F4322"/>
    <w:rsid w:val="009F6523"/>
    <w:rsid w:val="009F6715"/>
    <w:rsid w:val="009F6BF0"/>
    <w:rsid w:val="009F7CD8"/>
    <w:rsid w:val="00A00C13"/>
    <w:rsid w:val="00A01246"/>
    <w:rsid w:val="00A01355"/>
    <w:rsid w:val="00A04794"/>
    <w:rsid w:val="00A04CF0"/>
    <w:rsid w:val="00A06760"/>
    <w:rsid w:val="00A07292"/>
    <w:rsid w:val="00A07768"/>
    <w:rsid w:val="00A10ECE"/>
    <w:rsid w:val="00A11EEC"/>
    <w:rsid w:val="00A1442F"/>
    <w:rsid w:val="00A15DA0"/>
    <w:rsid w:val="00A21AE4"/>
    <w:rsid w:val="00A24DD7"/>
    <w:rsid w:val="00A250C9"/>
    <w:rsid w:val="00A26A9E"/>
    <w:rsid w:val="00A27C7B"/>
    <w:rsid w:val="00A27FE7"/>
    <w:rsid w:val="00A31DB2"/>
    <w:rsid w:val="00A340AA"/>
    <w:rsid w:val="00A407EA"/>
    <w:rsid w:val="00A418F0"/>
    <w:rsid w:val="00A478C5"/>
    <w:rsid w:val="00A56969"/>
    <w:rsid w:val="00A57BB4"/>
    <w:rsid w:val="00A60426"/>
    <w:rsid w:val="00A63D9F"/>
    <w:rsid w:val="00A656C0"/>
    <w:rsid w:val="00A66191"/>
    <w:rsid w:val="00A675EE"/>
    <w:rsid w:val="00A706C1"/>
    <w:rsid w:val="00A72224"/>
    <w:rsid w:val="00A729B1"/>
    <w:rsid w:val="00A73FBC"/>
    <w:rsid w:val="00A76057"/>
    <w:rsid w:val="00A8232B"/>
    <w:rsid w:val="00A824BE"/>
    <w:rsid w:val="00A85135"/>
    <w:rsid w:val="00A85393"/>
    <w:rsid w:val="00A85AA9"/>
    <w:rsid w:val="00A8771F"/>
    <w:rsid w:val="00A87A11"/>
    <w:rsid w:val="00A91E8B"/>
    <w:rsid w:val="00A9261E"/>
    <w:rsid w:val="00A94DE8"/>
    <w:rsid w:val="00A95AD8"/>
    <w:rsid w:val="00A97C48"/>
    <w:rsid w:val="00A97D3C"/>
    <w:rsid w:val="00AA0723"/>
    <w:rsid w:val="00AA3ACF"/>
    <w:rsid w:val="00AA4A7A"/>
    <w:rsid w:val="00AA4BC8"/>
    <w:rsid w:val="00AA503D"/>
    <w:rsid w:val="00AA5D4B"/>
    <w:rsid w:val="00AB1A08"/>
    <w:rsid w:val="00AB5386"/>
    <w:rsid w:val="00AB6B22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12DA"/>
    <w:rsid w:val="00AF35E5"/>
    <w:rsid w:val="00AF3B9E"/>
    <w:rsid w:val="00B02988"/>
    <w:rsid w:val="00B02CC0"/>
    <w:rsid w:val="00B06A56"/>
    <w:rsid w:val="00B07BD4"/>
    <w:rsid w:val="00B11815"/>
    <w:rsid w:val="00B11B7B"/>
    <w:rsid w:val="00B126F5"/>
    <w:rsid w:val="00B1586B"/>
    <w:rsid w:val="00B166A3"/>
    <w:rsid w:val="00B177E1"/>
    <w:rsid w:val="00B20921"/>
    <w:rsid w:val="00B210D2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0C9B"/>
    <w:rsid w:val="00B7433F"/>
    <w:rsid w:val="00B81343"/>
    <w:rsid w:val="00B84E45"/>
    <w:rsid w:val="00B86729"/>
    <w:rsid w:val="00B9110A"/>
    <w:rsid w:val="00B91507"/>
    <w:rsid w:val="00B920E9"/>
    <w:rsid w:val="00B928EF"/>
    <w:rsid w:val="00B94EC3"/>
    <w:rsid w:val="00B9760F"/>
    <w:rsid w:val="00B97960"/>
    <w:rsid w:val="00BA06FC"/>
    <w:rsid w:val="00BA19B7"/>
    <w:rsid w:val="00BA3CDE"/>
    <w:rsid w:val="00BA5DD4"/>
    <w:rsid w:val="00BC244E"/>
    <w:rsid w:val="00BC2F91"/>
    <w:rsid w:val="00BC4681"/>
    <w:rsid w:val="00BC4A62"/>
    <w:rsid w:val="00BC519E"/>
    <w:rsid w:val="00BC5824"/>
    <w:rsid w:val="00BC7126"/>
    <w:rsid w:val="00BD0BE5"/>
    <w:rsid w:val="00BD27ED"/>
    <w:rsid w:val="00BD2C99"/>
    <w:rsid w:val="00BD2CD1"/>
    <w:rsid w:val="00BD595E"/>
    <w:rsid w:val="00BD7747"/>
    <w:rsid w:val="00BE229C"/>
    <w:rsid w:val="00BE2CF8"/>
    <w:rsid w:val="00BE3C77"/>
    <w:rsid w:val="00BE6BFB"/>
    <w:rsid w:val="00BE7C89"/>
    <w:rsid w:val="00BF3F81"/>
    <w:rsid w:val="00BF42D5"/>
    <w:rsid w:val="00BF4FF6"/>
    <w:rsid w:val="00BF662E"/>
    <w:rsid w:val="00C00929"/>
    <w:rsid w:val="00C01DB7"/>
    <w:rsid w:val="00C02D05"/>
    <w:rsid w:val="00C04EF5"/>
    <w:rsid w:val="00C0646D"/>
    <w:rsid w:val="00C06C20"/>
    <w:rsid w:val="00C123CD"/>
    <w:rsid w:val="00C13DC6"/>
    <w:rsid w:val="00C143AF"/>
    <w:rsid w:val="00C14928"/>
    <w:rsid w:val="00C14A9A"/>
    <w:rsid w:val="00C16F97"/>
    <w:rsid w:val="00C173CC"/>
    <w:rsid w:val="00C17568"/>
    <w:rsid w:val="00C2168C"/>
    <w:rsid w:val="00C21A42"/>
    <w:rsid w:val="00C22673"/>
    <w:rsid w:val="00C23F30"/>
    <w:rsid w:val="00C2583C"/>
    <w:rsid w:val="00C2619C"/>
    <w:rsid w:val="00C262B9"/>
    <w:rsid w:val="00C3056F"/>
    <w:rsid w:val="00C3085D"/>
    <w:rsid w:val="00C31F4D"/>
    <w:rsid w:val="00C33E9C"/>
    <w:rsid w:val="00C3459B"/>
    <w:rsid w:val="00C3595C"/>
    <w:rsid w:val="00C37E6B"/>
    <w:rsid w:val="00C40558"/>
    <w:rsid w:val="00C42350"/>
    <w:rsid w:val="00C43F70"/>
    <w:rsid w:val="00C44276"/>
    <w:rsid w:val="00C44EE6"/>
    <w:rsid w:val="00C47661"/>
    <w:rsid w:val="00C47807"/>
    <w:rsid w:val="00C51C11"/>
    <w:rsid w:val="00C52D02"/>
    <w:rsid w:val="00C5334C"/>
    <w:rsid w:val="00C56680"/>
    <w:rsid w:val="00C609E5"/>
    <w:rsid w:val="00C61864"/>
    <w:rsid w:val="00C63E65"/>
    <w:rsid w:val="00C65ED2"/>
    <w:rsid w:val="00C663FE"/>
    <w:rsid w:val="00C71BAC"/>
    <w:rsid w:val="00C73438"/>
    <w:rsid w:val="00C776D9"/>
    <w:rsid w:val="00C81FA1"/>
    <w:rsid w:val="00C82BC2"/>
    <w:rsid w:val="00C90ECF"/>
    <w:rsid w:val="00C95648"/>
    <w:rsid w:val="00C963DB"/>
    <w:rsid w:val="00C96BAB"/>
    <w:rsid w:val="00C97CC8"/>
    <w:rsid w:val="00CA07BC"/>
    <w:rsid w:val="00CA2BE5"/>
    <w:rsid w:val="00CA3617"/>
    <w:rsid w:val="00CA3E0C"/>
    <w:rsid w:val="00CA3F9F"/>
    <w:rsid w:val="00CA589F"/>
    <w:rsid w:val="00CA591C"/>
    <w:rsid w:val="00CA5F9D"/>
    <w:rsid w:val="00CB06F6"/>
    <w:rsid w:val="00CB146D"/>
    <w:rsid w:val="00CB1F3E"/>
    <w:rsid w:val="00CB2125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52C1"/>
    <w:rsid w:val="00D0662D"/>
    <w:rsid w:val="00D07E54"/>
    <w:rsid w:val="00D10F03"/>
    <w:rsid w:val="00D11992"/>
    <w:rsid w:val="00D12C7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3627"/>
    <w:rsid w:val="00D3665F"/>
    <w:rsid w:val="00D3705A"/>
    <w:rsid w:val="00D4138D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2508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3F4"/>
    <w:rsid w:val="00D80BB1"/>
    <w:rsid w:val="00D8140B"/>
    <w:rsid w:val="00D82415"/>
    <w:rsid w:val="00D826A5"/>
    <w:rsid w:val="00D82D1F"/>
    <w:rsid w:val="00D83791"/>
    <w:rsid w:val="00D87F26"/>
    <w:rsid w:val="00D91B7E"/>
    <w:rsid w:val="00D91F45"/>
    <w:rsid w:val="00D974AC"/>
    <w:rsid w:val="00D978A7"/>
    <w:rsid w:val="00DA0554"/>
    <w:rsid w:val="00DA1AEE"/>
    <w:rsid w:val="00DB081E"/>
    <w:rsid w:val="00DB2331"/>
    <w:rsid w:val="00DB5E1E"/>
    <w:rsid w:val="00DB5FBC"/>
    <w:rsid w:val="00DB6416"/>
    <w:rsid w:val="00DC2872"/>
    <w:rsid w:val="00DC3505"/>
    <w:rsid w:val="00DC5D38"/>
    <w:rsid w:val="00DD15A6"/>
    <w:rsid w:val="00DD252C"/>
    <w:rsid w:val="00DD61E6"/>
    <w:rsid w:val="00DD6285"/>
    <w:rsid w:val="00DE0495"/>
    <w:rsid w:val="00DE0738"/>
    <w:rsid w:val="00DE0997"/>
    <w:rsid w:val="00DE2CBB"/>
    <w:rsid w:val="00DE2D90"/>
    <w:rsid w:val="00DE428B"/>
    <w:rsid w:val="00DE5C05"/>
    <w:rsid w:val="00DF0345"/>
    <w:rsid w:val="00DF2911"/>
    <w:rsid w:val="00DF2A59"/>
    <w:rsid w:val="00DF3F94"/>
    <w:rsid w:val="00DF4CC8"/>
    <w:rsid w:val="00DF5048"/>
    <w:rsid w:val="00DF5D16"/>
    <w:rsid w:val="00DF667F"/>
    <w:rsid w:val="00DF6BAF"/>
    <w:rsid w:val="00DF6DED"/>
    <w:rsid w:val="00E00451"/>
    <w:rsid w:val="00E012FC"/>
    <w:rsid w:val="00E029F3"/>
    <w:rsid w:val="00E03A2D"/>
    <w:rsid w:val="00E03FD3"/>
    <w:rsid w:val="00E04573"/>
    <w:rsid w:val="00E10F29"/>
    <w:rsid w:val="00E15E49"/>
    <w:rsid w:val="00E212CF"/>
    <w:rsid w:val="00E23607"/>
    <w:rsid w:val="00E261CD"/>
    <w:rsid w:val="00E2666B"/>
    <w:rsid w:val="00E3000F"/>
    <w:rsid w:val="00E304CD"/>
    <w:rsid w:val="00E31AF0"/>
    <w:rsid w:val="00E321D0"/>
    <w:rsid w:val="00E32EBC"/>
    <w:rsid w:val="00E33DBE"/>
    <w:rsid w:val="00E348B6"/>
    <w:rsid w:val="00E37D9A"/>
    <w:rsid w:val="00E37ED2"/>
    <w:rsid w:val="00E403A2"/>
    <w:rsid w:val="00E403B9"/>
    <w:rsid w:val="00E4192F"/>
    <w:rsid w:val="00E41F46"/>
    <w:rsid w:val="00E42C6F"/>
    <w:rsid w:val="00E4356E"/>
    <w:rsid w:val="00E47170"/>
    <w:rsid w:val="00E50A78"/>
    <w:rsid w:val="00E60238"/>
    <w:rsid w:val="00E60C40"/>
    <w:rsid w:val="00E60FA8"/>
    <w:rsid w:val="00E61BD7"/>
    <w:rsid w:val="00E63E58"/>
    <w:rsid w:val="00E64E9E"/>
    <w:rsid w:val="00E70B6E"/>
    <w:rsid w:val="00E77ECD"/>
    <w:rsid w:val="00E82AEE"/>
    <w:rsid w:val="00E84724"/>
    <w:rsid w:val="00E85EE9"/>
    <w:rsid w:val="00E87B4E"/>
    <w:rsid w:val="00E908A1"/>
    <w:rsid w:val="00E90D03"/>
    <w:rsid w:val="00E91656"/>
    <w:rsid w:val="00E945C5"/>
    <w:rsid w:val="00E94B62"/>
    <w:rsid w:val="00E96509"/>
    <w:rsid w:val="00E9754E"/>
    <w:rsid w:val="00EA0E5D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2DF"/>
    <w:rsid w:val="00EB4BA6"/>
    <w:rsid w:val="00EB7B1E"/>
    <w:rsid w:val="00EB7DB2"/>
    <w:rsid w:val="00EC1BA1"/>
    <w:rsid w:val="00EC223D"/>
    <w:rsid w:val="00EC31F9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0668"/>
    <w:rsid w:val="00EE16FC"/>
    <w:rsid w:val="00EE371F"/>
    <w:rsid w:val="00EE477D"/>
    <w:rsid w:val="00EE5656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2037D"/>
    <w:rsid w:val="00F20E55"/>
    <w:rsid w:val="00F2314A"/>
    <w:rsid w:val="00F2365F"/>
    <w:rsid w:val="00F31C75"/>
    <w:rsid w:val="00F31DCE"/>
    <w:rsid w:val="00F34074"/>
    <w:rsid w:val="00F35838"/>
    <w:rsid w:val="00F37ADD"/>
    <w:rsid w:val="00F4430F"/>
    <w:rsid w:val="00F46658"/>
    <w:rsid w:val="00F474F5"/>
    <w:rsid w:val="00F47987"/>
    <w:rsid w:val="00F50742"/>
    <w:rsid w:val="00F52C0F"/>
    <w:rsid w:val="00F52D1F"/>
    <w:rsid w:val="00F52D6C"/>
    <w:rsid w:val="00F538B4"/>
    <w:rsid w:val="00F55AAC"/>
    <w:rsid w:val="00F567C7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4808"/>
    <w:rsid w:val="00F77B3F"/>
    <w:rsid w:val="00F77EAF"/>
    <w:rsid w:val="00F8030F"/>
    <w:rsid w:val="00F8178D"/>
    <w:rsid w:val="00F81E30"/>
    <w:rsid w:val="00F82F11"/>
    <w:rsid w:val="00F83DDD"/>
    <w:rsid w:val="00F84C04"/>
    <w:rsid w:val="00F8578B"/>
    <w:rsid w:val="00F90D2F"/>
    <w:rsid w:val="00F90D69"/>
    <w:rsid w:val="00F92617"/>
    <w:rsid w:val="00F92741"/>
    <w:rsid w:val="00F9324D"/>
    <w:rsid w:val="00F950D8"/>
    <w:rsid w:val="00F95B53"/>
    <w:rsid w:val="00F96E0F"/>
    <w:rsid w:val="00FA0608"/>
    <w:rsid w:val="00FA2BEF"/>
    <w:rsid w:val="00FA5DF6"/>
    <w:rsid w:val="00FB2EDF"/>
    <w:rsid w:val="00FB593E"/>
    <w:rsid w:val="00FB6D7B"/>
    <w:rsid w:val="00FB7875"/>
    <w:rsid w:val="00FC09AE"/>
    <w:rsid w:val="00FC135C"/>
    <w:rsid w:val="00FC2D23"/>
    <w:rsid w:val="00FC5602"/>
    <w:rsid w:val="00FD0CBD"/>
    <w:rsid w:val="00FD2EED"/>
    <w:rsid w:val="00FD608C"/>
    <w:rsid w:val="00FE1D75"/>
    <w:rsid w:val="00FE41AD"/>
    <w:rsid w:val="00FE520D"/>
    <w:rsid w:val="00FE649D"/>
    <w:rsid w:val="00FE7B1D"/>
    <w:rsid w:val="00FF1EB4"/>
    <w:rsid w:val="00FF46A4"/>
    <w:rsid w:val="00FF4FCC"/>
    <w:rsid w:val="00FF5A55"/>
    <w:rsid w:val="00FF630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%3A%2F%2Ftraining.humboldt.edu%2Fcontent%2Fsupporting-students-concern&amp;sa=D&amp;ust=1535808673044000&amp;usg=AFQjCNF5ZXIpdwoqJL1uUd9aw3kgCVIX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0DE6-B9D0-4681-A1BE-AAD60C97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10</cp:revision>
  <cp:lastPrinted>2018-08-30T20:59:00Z</cp:lastPrinted>
  <dcterms:created xsi:type="dcterms:W3CDTF">2018-08-30T20:47:00Z</dcterms:created>
  <dcterms:modified xsi:type="dcterms:W3CDTF">2018-09-04T22:44:00Z</dcterms:modified>
</cp:coreProperties>
</file>